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A34E0C" w:rsidRDefault="00E65379">
      <w:pPr>
        <w:rPr>
          <w:rFonts w:ascii="Open Sans" w:hAnsi="Open Sans" w:cs="Open Sans"/>
        </w:rPr>
      </w:pPr>
      <w:r w:rsidRPr="00A34E0C">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A34E0C" w:rsidRDefault="00E65379" w:rsidP="004B0136">
      <w:pPr>
        <w:spacing w:after="0"/>
        <w:rPr>
          <w:rFonts w:ascii="Open Sans" w:hAnsi="Open Sans" w:cs="Open Sans"/>
        </w:rPr>
      </w:pPr>
    </w:p>
    <w:p w14:paraId="5D43D936" w14:textId="5859A446" w:rsidR="00600DDB" w:rsidRPr="00A34E0C"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A34E0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A34E0C" w:rsidRDefault="00CF779B" w:rsidP="00F24CBD">
            <w:pPr>
              <w:spacing w:line="259" w:lineRule="auto"/>
              <w:jc w:val="center"/>
              <w:rPr>
                <w:rFonts w:ascii="Open Sans" w:hAnsi="Open Sans" w:cs="Open Sans"/>
                <w:b/>
                <w:bCs/>
                <w:sz w:val="28"/>
                <w:szCs w:val="28"/>
              </w:rPr>
            </w:pPr>
            <w:r w:rsidRPr="00A34E0C">
              <w:rPr>
                <w:rFonts w:ascii="Open Sans" w:hAnsi="Open Sans" w:cs="Open Sans"/>
                <w:b/>
                <w:bCs/>
                <w:sz w:val="28"/>
                <w:szCs w:val="28"/>
              </w:rPr>
              <w:t>Job Description</w:t>
            </w:r>
          </w:p>
        </w:tc>
      </w:tr>
      <w:tr w:rsidR="00E65379" w:rsidRPr="00A34E0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8F3555" w:rsidRDefault="00B60B41"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1FD752C2" w:rsidR="00E65379" w:rsidRPr="008F3555" w:rsidRDefault="00D26B75" w:rsidP="00B60B41">
            <w:pPr>
              <w:spacing w:before="30" w:after="30" w:line="259" w:lineRule="auto"/>
              <w:rPr>
                <w:rFonts w:ascii="Open Sans" w:hAnsi="Open Sans" w:cs="Open Sans"/>
                <w:sz w:val="20"/>
                <w:szCs w:val="20"/>
              </w:rPr>
            </w:pPr>
            <w:r w:rsidRPr="008F3555">
              <w:rPr>
                <w:rFonts w:ascii="Open Sans" w:hAnsi="Open Sans" w:cs="Open Sans"/>
                <w:sz w:val="20"/>
                <w:szCs w:val="20"/>
              </w:rPr>
              <w:t xml:space="preserve">Head of </w:t>
            </w:r>
            <w:r w:rsidR="00FB3158" w:rsidRPr="008F3555">
              <w:rPr>
                <w:rFonts w:ascii="Open Sans" w:hAnsi="Open Sans" w:cs="Open Sans"/>
                <w:sz w:val="20"/>
                <w:szCs w:val="20"/>
              </w:rPr>
              <w:t>Employ</w:t>
            </w:r>
            <w:r w:rsidR="006C572B" w:rsidRPr="008F3555">
              <w:rPr>
                <w:rFonts w:ascii="Open Sans" w:hAnsi="Open Sans" w:cs="Open Sans"/>
                <w:sz w:val="20"/>
                <w:szCs w:val="20"/>
              </w:rPr>
              <w:t>ee</w:t>
            </w:r>
            <w:r w:rsidR="00FB3158" w:rsidRPr="008F3555">
              <w:rPr>
                <w:rFonts w:ascii="Open Sans" w:hAnsi="Open Sans" w:cs="Open Sans"/>
                <w:sz w:val="20"/>
                <w:szCs w:val="20"/>
              </w:rPr>
              <w:t xml:space="preserve"> Relations</w:t>
            </w:r>
            <w:r w:rsidR="00387646">
              <w:rPr>
                <w:rFonts w:ascii="Open Sans" w:hAnsi="Open Sans" w:cs="Open Sans"/>
                <w:sz w:val="20"/>
                <w:szCs w:val="20"/>
              </w:rPr>
              <w:t>, People Analytics</w:t>
            </w:r>
            <w:r w:rsidR="00FB3158" w:rsidRPr="008F3555">
              <w:rPr>
                <w:rFonts w:ascii="Open Sans" w:hAnsi="Open Sans" w:cs="Open Sans"/>
                <w:sz w:val="20"/>
                <w:szCs w:val="20"/>
              </w:rPr>
              <w:t xml:space="preserve"> &amp; </w:t>
            </w:r>
            <w:r w:rsidR="002A4DDD" w:rsidRPr="008F3555">
              <w:rPr>
                <w:rFonts w:ascii="Open Sans" w:hAnsi="Open Sans" w:cs="Open Sans"/>
                <w:sz w:val="20"/>
                <w:szCs w:val="20"/>
              </w:rPr>
              <w:t>Shared Services</w:t>
            </w:r>
          </w:p>
        </w:tc>
      </w:tr>
      <w:tr w:rsidR="00E65379" w:rsidRPr="00A34E0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8F3555" w:rsidRDefault="00B60B41"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Directorate/Team:</w:t>
            </w:r>
          </w:p>
        </w:tc>
        <w:tc>
          <w:tcPr>
            <w:tcW w:w="7506" w:type="dxa"/>
          </w:tcPr>
          <w:p w14:paraId="0B026FF7" w14:textId="71E69E27" w:rsidR="00E65379" w:rsidRPr="008F3555" w:rsidRDefault="00D26B75" w:rsidP="00B60B41">
            <w:pPr>
              <w:spacing w:before="30" w:after="30" w:line="259" w:lineRule="auto"/>
              <w:rPr>
                <w:rFonts w:ascii="Open Sans" w:hAnsi="Open Sans" w:cs="Open Sans"/>
                <w:sz w:val="20"/>
                <w:szCs w:val="20"/>
              </w:rPr>
            </w:pPr>
            <w:r w:rsidRPr="008F3555">
              <w:rPr>
                <w:rFonts w:ascii="Open Sans" w:hAnsi="Open Sans" w:cs="Open Sans"/>
                <w:sz w:val="20"/>
                <w:szCs w:val="20"/>
              </w:rPr>
              <w:t>C</w:t>
            </w:r>
            <w:r w:rsidR="00FB3158" w:rsidRPr="008F3555">
              <w:rPr>
                <w:rFonts w:ascii="Open Sans" w:hAnsi="Open Sans" w:cs="Open Sans"/>
                <w:sz w:val="20"/>
                <w:szCs w:val="20"/>
              </w:rPr>
              <w:t>hief Executive</w:t>
            </w:r>
            <w:r w:rsidRPr="008F3555">
              <w:rPr>
                <w:rFonts w:ascii="Open Sans" w:hAnsi="Open Sans" w:cs="Open Sans"/>
                <w:sz w:val="20"/>
                <w:szCs w:val="20"/>
              </w:rPr>
              <w:t xml:space="preserve"> Directorate </w:t>
            </w:r>
            <w:r w:rsidR="00FB3158" w:rsidRPr="008F3555">
              <w:rPr>
                <w:rFonts w:ascii="Open Sans" w:hAnsi="Open Sans" w:cs="Open Sans"/>
                <w:sz w:val="20"/>
                <w:szCs w:val="20"/>
              </w:rPr>
              <w:t xml:space="preserve">- </w:t>
            </w:r>
            <w:r w:rsidRPr="008F3555">
              <w:rPr>
                <w:rFonts w:ascii="Open Sans" w:hAnsi="Open Sans" w:cs="Open Sans"/>
                <w:sz w:val="20"/>
                <w:szCs w:val="20"/>
              </w:rPr>
              <w:t xml:space="preserve">People &amp; Culture Services </w:t>
            </w:r>
          </w:p>
        </w:tc>
      </w:tr>
      <w:tr w:rsidR="00E65379" w:rsidRPr="00A34E0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8F3555" w:rsidRDefault="00B60B41"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Location:</w:t>
            </w:r>
            <w:r w:rsidR="00936994" w:rsidRPr="008F3555">
              <w:rPr>
                <w:rFonts w:ascii="Open Sans" w:hAnsi="Open Sans" w:cs="Open Sans"/>
                <w:b/>
                <w:bCs/>
                <w:sz w:val="20"/>
                <w:szCs w:val="20"/>
              </w:rPr>
              <w:t xml:space="preserve"> </w:t>
            </w:r>
          </w:p>
        </w:tc>
        <w:tc>
          <w:tcPr>
            <w:tcW w:w="7506" w:type="dxa"/>
          </w:tcPr>
          <w:p w14:paraId="75D295C1" w14:textId="702D43BA" w:rsidR="00E65379" w:rsidRPr="008F3555" w:rsidRDefault="0021635E" w:rsidP="00B60B41">
            <w:pPr>
              <w:spacing w:before="30" w:after="30" w:line="259" w:lineRule="auto"/>
              <w:rPr>
                <w:rFonts w:ascii="Open Sans" w:hAnsi="Open Sans" w:cs="Open Sans"/>
                <w:sz w:val="20"/>
                <w:szCs w:val="20"/>
              </w:rPr>
            </w:pPr>
            <w:r w:rsidRPr="008F3555">
              <w:rPr>
                <w:rFonts w:ascii="Open Sans" w:hAnsi="Open Sans" w:cs="Open Sans"/>
                <w:sz w:val="20"/>
                <w:szCs w:val="20"/>
              </w:rPr>
              <w:t>16 Summer Lane or other site/location</w:t>
            </w:r>
          </w:p>
        </w:tc>
      </w:tr>
      <w:tr w:rsidR="00E65379" w:rsidRPr="00A34E0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8F3555" w:rsidRDefault="00BD08CC"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Responsible to:</w:t>
            </w:r>
          </w:p>
        </w:tc>
        <w:tc>
          <w:tcPr>
            <w:tcW w:w="7506" w:type="dxa"/>
          </w:tcPr>
          <w:p w14:paraId="6F0EEC00" w14:textId="18DEDE5F" w:rsidR="00E65379" w:rsidRPr="008F3555" w:rsidRDefault="00D26B75" w:rsidP="00D26B75">
            <w:pPr>
              <w:rPr>
                <w:rFonts w:ascii="Open Sans" w:hAnsi="Open Sans" w:cs="Open Sans"/>
                <w:sz w:val="20"/>
                <w:szCs w:val="20"/>
              </w:rPr>
            </w:pPr>
            <w:r w:rsidRPr="008F3555">
              <w:rPr>
                <w:rFonts w:ascii="Open Sans" w:hAnsi="Open Sans" w:cs="Open Sans"/>
                <w:sz w:val="20"/>
                <w:szCs w:val="20"/>
              </w:rPr>
              <w:t>Chief People &amp; Culture Officer</w:t>
            </w:r>
            <w:r w:rsidR="00511842">
              <w:rPr>
                <w:rFonts w:ascii="Open Sans" w:hAnsi="Open Sans" w:cs="Open Sans"/>
                <w:sz w:val="20"/>
                <w:szCs w:val="20"/>
              </w:rPr>
              <w:t xml:space="preserve">; Matrix responsible to: Head of People Business Partnering </w:t>
            </w:r>
          </w:p>
        </w:tc>
      </w:tr>
      <w:tr w:rsidR="00E65379" w:rsidRPr="00A34E0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8F3555" w:rsidRDefault="00BD08CC"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Responsible</w:t>
            </w:r>
            <w:r w:rsidR="00B60B41" w:rsidRPr="008F3555">
              <w:rPr>
                <w:rFonts w:ascii="Open Sans" w:hAnsi="Open Sans" w:cs="Open Sans"/>
                <w:b/>
                <w:bCs/>
                <w:sz w:val="20"/>
                <w:szCs w:val="20"/>
              </w:rPr>
              <w:t xml:space="preserve"> for:</w:t>
            </w:r>
          </w:p>
        </w:tc>
        <w:tc>
          <w:tcPr>
            <w:tcW w:w="7506" w:type="dxa"/>
          </w:tcPr>
          <w:p w14:paraId="46972C2C" w14:textId="3905B17D" w:rsidR="00E65379" w:rsidRPr="008F3555" w:rsidRDefault="00333629" w:rsidP="00B60B41">
            <w:pPr>
              <w:spacing w:before="30" w:after="30" w:line="259" w:lineRule="auto"/>
              <w:rPr>
                <w:rFonts w:ascii="Open Sans" w:hAnsi="Open Sans" w:cs="Open Sans"/>
                <w:sz w:val="20"/>
                <w:szCs w:val="20"/>
              </w:rPr>
            </w:pPr>
            <w:r w:rsidRPr="008F3555">
              <w:rPr>
                <w:rFonts w:ascii="Open Sans" w:hAnsi="Open Sans" w:cs="Open Sans"/>
                <w:sz w:val="20"/>
                <w:szCs w:val="20"/>
              </w:rPr>
              <w:t>Employ</w:t>
            </w:r>
            <w:r w:rsidR="006C572B" w:rsidRPr="008F3555">
              <w:rPr>
                <w:rFonts w:ascii="Open Sans" w:hAnsi="Open Sans" w:cs="Open Sans"/>
                <w:sz w:val="20"/>
                <w:szCs w:val="20"/>
              </w:rPr>
              <w:t>ee</w:t>
            </w:r>
            <w:r w:rsidRPr="008F3555">
              <w:rPr>
                <w:rFonts w:ascii="Open Sans" w:hAnsi="Open Sans" w:cs="Open Sans"/>
                <w:sz w:val="20"/>
                <w:szCs w:val="20"/>
              </w:rPr>
              <w:t xml:space="preserve"> Relations</w:t>
            </w:r>
            <w:r w:rsidR="00834127">
              <w:rPr>
                <w:rFonts w:ascii="Open Sans" w:hAnsi="Open Sans" w:cs="Open Sans"/>
                <w:sz w:val="20"/>
                <w:szCs w:val="20"/>
              </w:rPr>
              <w:t>, People Analytics</w:t>
            </w:r>
            <w:r w:rsidRPr="008F3555">
              <w:rPr>
                <w:rFonts w:ascii="Open Sans" w:hAnsi="Open Sans" w:cs="Open Sans"/>
                <w:sz w:val="20"/>
                <w:szCs w:val="20"/>
              </w:rPr>
              <w:t xml:space="preserve"> &amp; Policy Team</w:t>
            </w:r>
            <w:r w:rsidR="00834127">
              <w:rPr>
                <w:rFonts w:ascii="Open Sans" w:hAnsi="Open Sans" w:cs="Open Sans"/>
                <w:sz w:val="20"/>
                <w:szCs w:val="20"/>
              </w:rPr>
              <w:t>,</w:t>
            </w:r>
            <w:r w:rsidRPr="008F3555">
              <w:rPr>
                <w:rFonts w:ascii="Open Sans" w:hAnsi="Open Sans" w:cs="Open Sans"/>
                <w:sz w:val="20"/>
                <w:szCs w:val="20"/>
              </w:rPr>
              <w:t xml:space="preserve"> People </w:t>
            </w:r>
            <w:r w:rsidR="00E61527">
              <w:rPr>
                <w:rFonts w:ascii="Open Sans" w:hAnsi="Open Sans" w:cs="Open Sans"/>
                <w:sz w:val="20"/>
                <w:szCs w:val="20"/>
              </w:rPr>
              <w:t xml:space="preserve">&amp; Culture </w:t>
            </w:r>
            <w:r w:rsidRPr="008F3555">
              <w:rPr>
                <w:rFonts w:ascii="Open Sans" w:hAnsi="Open Sans" w:cs="Open Sans"/>
                <w:sz w:val="20"/>
                <w:szCs w:val="20"/>
              </w:rPr>
              <w:t>Service Centre</w:t>
            </w:r>
            <w:r w:rsidR="00BE496F" w:rsidRPr="008F3555">
              <w:rPr>
                <w:rFonts w:ascii="Open Sans" w:hAnsi="Open Sans" w:cs="Open Sans"/>
                <w:sz w:val="20"/>
                <w:szCs w:val="20"/>
              </w:rPr>
              <w:t xml:space="preserve"> Team </w:t>
            </w:r>
            <w:r w:rsidR="00466CF1" w:rsidRPr="008F3555">
              <w:rPr>
                <w:rFonts w:ascii="Open Sans" w:hAnsi="Open Sans" w:cs="Open Sans"/>
                <w:sz w:val="20"/>
                <w:szCs w:val="20"/>
              </w:rPr>
              <w:t>–</w:t>
            </w:r>
            <w:r w:rsidR="00BE496F" w:rsidRPr="008F3555">
              <w:rPr>
                <w:rFonts w:ascii="Open Sans" w:hAnsi="Open Sans" w:cs="Open Sans"/>
                <w:sz w:val="20"/>
                <w:szCs w:val="20"/>
              </w:rPr>
              <w:t xml:space="preserve"> </w:t>
            </w:r>
            <w:r w:rsidR="00466CF1" w:rsidRPr="008F3555">
              <w:rPr>
                <w:rFonts w:ascii="Open Sans" w:hAnsi="Open Sans" w:cs="Open Sans"/>
                <w:sz w:val="20"/>
                <w:szCs w:val="20"/>
              </w:rPr>
              <w:t xml:space="preserve">16 people; </w:t>
            </w:r>
            <w:r w:rsidR="00520A75" w:rsidRPr="008F3555">
              <w:rPr>
                <w:rFonts w:ascii="Open Sans" w:hAnsi="Open Sans" w:cs="Open Sans"/>
                <w:sz w:val="20"/>
                <w:szCs w:val="20"/>
              </w:rPr>
              <w:t>3 direct reports</w:t>
            </w:r>
            <w:r w:rsidR="00E61527">
              <w:rPr>
                <w:rFonts w:ascii="Open Sans" w:hAnsi="Open Sans" w:cs="Open Sans"/>
                <w:sz w:val="20"/>
                <w:szCs w:val="20"/>
              </w:rPr>
              <w:t>; Matrix responsible for: Payroll team</w:t>
            </w:r>
          </w:p>
        </w:tc>
      </w:tr>
      <w:tr w:rsidR="00E65379" w:rsidRPr="00A34E0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8F3555" w:rsidRDefault="005079D4" w:rsidP="00B60B41">
            <w:pPr>
              <w:spacing w:before="30" w:after="30" w:line="259" w:lineRule="auto"/>
              <w:rPr>
                <w:rFonts w:ascii="Open Sans" w:hAnsi="Open Sans" w:cs="Open Sans"/>
                <w:b/>
                <w:bCs/>
                <w:sz w:val="20"/>
                <w:szCs w:val="20"/>
              </w:rPr>
            </w:pPr>
            <w:r w:rsidRPr="008F3555">
              <w:rPr>
                <w:rFonts w:ascii="Open Sans" w:hAnsi="Open Sans" w:cs="Open Sans"/>
                <w:b/>
                <w:bCs/>
                <w:sz w:val="20"/>
                <w:szCs w:val="20"/>
              </w:rPr>
              <w:t>Key working relationships</w:t>
            </w:r>
            <w:r w:rsidR="00954810" w:rsidRPr="008F3555">
              <w:rPr>
                <w:rFonts w:ascii="Open Sans" w:hAnsi="Open Sans" w:cs="Open Sans"/>
                <w:b/>
                <w:bCs/>
                <w:sz w:val="20"/>
                <w:szCs w:val="20"/>
              </w:rPr>
              <w:t>:</w:t>
            </w:r>
          </w:p>
          <w:p w14:paraId="301ECA1A" w14:textId="269CD3E8" w:rsidR="00B60B41" w:rsidRPr="008F3555" w:rsidRDefault="00B60B41" w:rsidP="00B60B41">
            <w:pPr>
              <w:spacing w:before="30" w:after="30" w:line="259" w:lineRule="auto"/>
              <w:rPr>
                <w:rFonts w:ascii="Open Sans" w:hAnsi="Open Sans" w:cs="Open Sans"/>
                <w:sz w:val="20"/>
                <w:szCs w:val="20"/>
              </w:rPr>
            </w:pPr>
            <w:r w:rsidRPr="008F3555">
              <w:rPr>
                <w:rFonts w:ascii="Open Sans" w:hAnsi="Open Sans" w:cs="Open Sans"/>
                <w:sz w:val="20"/>
                <w:szCs w:val="20"/>
              </w:rPr>
              <w:t>(internal)</w:t>
            </w:r>
          </w:p>
        </w:tc>
        <w:tc>
          <w:tcPr>
            <w:tcW w:w="7506" w:type="dxa"/>
            <w:tcBorders>
              <w:bottom w:val="single" w:sz="4" w:space="0" w:color="404040" w:themeColor="text1" w:themeTint="BF"/>
            </w:tcBorders>
          </w:tcPr>
          <w:p w14:paraId="283C1333" w14:textId="1390148C" w:rsidR="00E65379" w:rsidRPr="008F3555" w:rsidRDefault="00D26B75" w:rsidP="00B60B41">
            <w:pPr>
              <w:spacing w:before="30" w:after="30" w:line="259" w:lineRule="auto"/>
              <w:rPr>
                <w:rFonts w:ascii="Open Sans" w:hAnsi="Open Sans" w:cs="Open Sans"/>
                <w:sz w:val="20"/>
                <w:szCs w:val="20"/>
              </w:rPr>
            </w:pPr>
            <w:r w:rsidRPr="008F3555">
              <w:rPr>
                <w:rFonts w:ascii="Open Sans" w:hAnsi="Open Sans" w:cs="Open Sans"/>
                <w:sz w:val="20"/>
                <w:szCs w:val="20"/>
              </w:rPr>
              <w:t xml:space="preserve">Executive Directors, </w:t>
            </w:r>
            <w:r w:rsidR="00520A75" w:rsidRPr="008F3555">
              <w:rPr>
                <w:rFonts w:ascii="Open Sans" w:hAnsi="Open Sans" w:cs="Open Sans"/>
                <w:sz w:val="20"/>
                <w:szCs w:val="20"/>
              </w:rPr>
              <w:t xml:space="preserve">Chief Officers, </w:t>
            </w:r>
            <w:r w:rsidRPr="008F3555">
              <w:rPr>
                <w:rFonts w:ascii="Open Sans" w:hAnsi="Open Sans" w:cs="Open Sans"/>
                <w:sz w:val="20"/>
                <w:szCs w:val="20"/>
              </w:rPr>
              <w:t xml:space="preserve">Directors, Heads of Service, People &amp; Culture </w:t>
            </w:r>
            <w:r w:rsidR="00520A75" w:rsidRPr="008F3555">
              <w:rPr>
                <w:rFonts w:ascii="Open Sans" w:hAnsi="Open Sans" w:cs="Open Sans"/>
                <w:sz w:val="20"/>
                <w:szCs w:val="20"/>
              </w:rPr>
              <w:t>Service Teams</w:t>
            </w:r>
            <w:r w:rsidR="00BD2E10" w:rsidRPr="008F3555">
              <w:rPr>
                <w:rFonts w:ascii="Open Sans" w:hAnsi="Open Sans" w:cs="Open Sans"/>
                <w:sz w:val="20"/>
                <w:szCs w:val="20"/>
              </w:rPr>
              <w:t xml:space="preserve">, </w:t>
            </w:r>
            <w:r w:rsidR="00C93168" w:rsidRPr="008F3555">
              <w:rPr>
                <w:rFonts w:ascii="Open Sans" w:hAnsi="Open Sans" w:cs="Open Sans"/>
                <w:sz w:val="20"/>
                <w:szCs w:val="20"/>
              </w:rPr>
              <w:t>Finance</w:t>
            </w:r>
            <w:r w:rsidRPr="008F3555">
              <w:rPr>
                <w:rFonts w:ascii="Open Sans" w:hAnsi="Open Sans" w:cs="Open Sans"/>
                <w:sz w:val="20"/>
                <w:szCs w:val="20"/>
              </w:rPr>
              <w:t xml:space="preserve">, Legal, Programme and Transformation </w:t>
            </w:r>
            <w:proofErr w:type="gramStart"/>
            <w:r w:rsidRPr="008F3555">
              <w:rPr>
                <w:rFonts w:ascii="Open Sans" w:hAnsi="Open Sans" w:cs="Open Sans"/>
                <w:sz w:val="20"/>
                <w:szCs w:val="20"/>
              </w:rPr>
              <w:t>leads</w:t>
            </w:r>
            <w:proofErr w:type="gramEnd"/>
            <w:r w:rsidR="00F073C4" w:rsidRPr="008F3555">
              <w:rPr>
                <w:rFonts w:ascii="Open Sans" w:hAnsi="Open Sans" w:cs="Open Sans"/>
                <w:sz w:val="20"/>
                <w:szCs w:val="20"/>
              </w:rPr>
              <w:t xml:space="preserve">, </w:t>
            </w:r>
            <w:r w:rsidR="0006756B" w:rsidRPr="008F3555">
              <w:rPr>
                <w:rFonts w:ascii="Open Sans" w:hAnsi="Open Sans" w:cs="Open Sans"/>
                <w:sz w:val="20"/>
                <w:szCs w:val="20"/>
              </w:rPr>
              <w:t xml:space="preserve">local </w:t>
            </w:r>
            <w:r w:rsidR="00F073C4" w:rsidRPr="008F3555">
              <w:rPr>
                <w:rFonts w:ascii="Open Sans" w:hAnsi="Open Sans" w:cs="Open Sans"/>
                <w:sz w:val="20"/>
                <w:szCs w:val="20"/>
              </w:rPr>
              <w:t xml:space="preserve">Trade Union </w:t>
            </w:r>
            <w:r w:rsidR="0006756B" w:rsidRPr="008F3555">
              <w:rPr>
                <w:rFonts w:ascii="Open Sans" w:hAnsi="Open Sans" w:cs="Open Sans"/>
                <w:sz w:val="20"/>
                <w:szCs w:val="20"/>
              </w:rPr>
              <w:t>Officials</w:t>
            </w:r>
          </w:p>
        </w:tc>
      </w:tr>
      <w:tr w:rsidR="006A6394" w:rsidRPr="00A34E0C" w14:paraId="1E56E16A" w14:textId="77777777" w:rsidTr="00D26B7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04"/>
        </w:trPr>
        <w:tc>
          <w:tcPr>
            <w:tcW w:w="3258" w:type="dxa"/>
            <w:tcBorders>
              <w:bottom w:val="single" w:sz="4" w:space="0" w:color="auto"/>
            </w:tcBorders>
          </w:tcPr>
          <w:p w14:paraId="68FA68B4" w14:textId="77777777" w:rsidR="006A6394" w:rsidRPr="008F3555" w:rsidRDefault="006A6394" w:rsidP="006A6394">
            <w:pPr>
              <w:spacing w:before="30" w:after="30" w:line="259" w:lineRule="auto"/>
              <w:rPr>
                <w:rFonts w:ascii="Open Sans" w:hAnsi="Open Sans" w:cs="Open Sans"/>
                <w:b/>
                <w:bCs/>
                <w:sz w:val="20"/>
                <w:szCs w:val="20"/>
              </w:rPr>
            </w:pPr>
            <w:r w:rsidRPr="008F3555">
              <w:rPr>
                <w:rFonts w:ascii="Open Sans" w:hAnsi="Open Sans" w:cs="Open Sans"/>
                <w:b/>
                <w:bCs/>
                <w:sz w:val="20"/>
                <w:szCs w:val="20"/>
              </w:rPr>
              <w:t>Key working relationships:</w:t>
            </w:r>
          </w:p>
          <w:p w14:paraId="3FAA4AD8" w14:textId="698FC184" w:rsidR="006A6394" w:rsidRPr="008F3555" w:rsidRDefault="006A6394" w:rsidP="006A6394">
            <w:pPr>
              <w:spacing w:before="30" w:after="30"/>
              <w:rPr>
                <w:rFonts w:ascii="Open Sans" w:hAnsi="Open Sans" w:cs="Open Sans"/>
                <w:b/>
                <w:bCs/>
                <w:sz w:val="20"/>
                <w:szCs w:val="20"/>
              </w:rPr>
            </w:pPr>
            <w:r w:rsidRPr="008F3555">
              <w:rPr>
                <w:rFonts w:ascii="Open Sans" w:hAnsi="Open Sans" w:cs="Open Sans"/>
                <w:sz w:val="20"/>
                <w:szCs w:val="20"/>
              </w:rPr>
              <w:t>(external)</w:t>
            </w:r>
          </w:p>
        </w:tc>
        <w:tc>
          <w:tcPr>
            <w:tcW w:w="7506" w:type="dxa"/>
            <w:tcBorders>
              <w:bottom w:val="single" w:sz="4" w:space="0" w:color="auto"/>
            </w:tcBorders>
          </w:tcPr>
          <w:p w14:paraId="030628C6" w14:textId="5219C423" w:rsidR="006A6394" w:rsidRPr="008F3555" w:rsidRDefault="00D26B75" w:rsidP="00B60B41">
            <w:pPr>
              <w:spacing w:before="30" w:after="30"/>
              <w:rPr>
                <w:rFonts w:ascii="Open Sans" w:hAnsi="Open Sans" w:cs="Open Sans"/>
                <w:sz w:val="20"/>
                <w:szCs w:val="20"/>
              </w:rPr>
            </w:pPr>
            <w:r w:rsidRPr="008F3555">
              <w:rPr>
                <w:rFonts w:ascii="Open Sans" w:hAnsi="Open Sans" w:cs="Open Sans"/>
                <w:sz w:val="20"/>
                <w:szCs w:val="20"/>
              </w:rPr>
              <w:t xml:space="preserve">Partner organisations, </w:t>
            </w:r>
            <w:r w:rsidR="00BD2E10" w:rsidRPr="008F3555">
              <w:rPr>
                <w:rFonts w:ascii="Open Sans" w:hAnsi="Open Sans" w:cs="Open Sans"/>
                <w:sz w:val="20"/>
                <w:szCs w:val="20"/>
              </w:rPr>
              <w:t>Other Combined Authorities, R</w:t>
            </w:r>
            <w:r w:rsidRPr="008F3555">
              <w:rPr>
                <w:rFonts w:ascii="Open Sans" w:hAnsi="Open Sans" w:cs="Open Sans"/>
                <w:sz w:val="20"/>
                <w:szCs w:val="20"/>
              </w:rPr>
              <w:t>egional HR networks, legal and advisory bodies</w:t>
            </w:r>
            <w:r w:rsidR="00F073C4" w:rsidRPr="008F3555">
              <w:rPr>
                <w:rFonts w:ascii="Open Sans" w:hAnsi="Open Sans" w:cs="Open Sans"/>
                <w:sz w:val="20"/>
                <w:szCs w:val="20"/>
              </w:rPr>
              <w:t xml:space="preserve">, </w:t>
            </w:r>
            <w:r w:rsidR="006642E4" w:rsidRPr="008F3555">
              <w:rPr>
                <w:rFonts w:ascii="Open Sans" w:hAnsi="Open Sans" w:cs="Open Sans"/>
                <w:sz w:val="20"/>
                <w:szCs w:val="20"/>
              </w:rPr>
              <w:t>Passenger Transport Forum, Regional Trade Union Offic</w:t>
            </w:r>
            <w:r w:rsidR="0006756B" w:rsidRPr="008F3555">
              <w:rPr>
                <w:rFonts w:ascii="Open Sans" w:hAnsi="Open Sans" w:cs="Open Sans"/>
                <w:sz w:val="20"/>
                <w:szCs w:val="20"/>
              </w:rPr>
              <w:t>ials</w:t>
            </w:r>
          </w:p>
        </w:tc>
      </w:tr>
      <w:tr w:rsidR="00EE78E5" w:rsidRPr="00A34E0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A34E0C" w:rsidRDefault="00EE78E5" w:rsidP="009D4D94">
            <w:pPr>
              <w:spacing w:before="30" w:after="30"/>
              <w:rPr>
                <w:rFonts w:ascii="Open Sans" w:hAnsi="Open Sans" w:cs="Open Sans"/>
                <w:b/>
                <w:bCs/>
                <w:sz w:val="20"/>
                <w:szCs w:val="20"/>
              </w:rPr>
            </w:pPr>
          </w:p>
        </w:tc>
      </w:tr>
      <w:tr w:rsidR="00397A5B" w:rsidRPr="00A34E0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8F3555" w:rsidRDefault="00EE78E5" w:rsidP="009D4D94">
            <w:pPr>
              <w:spacing w:before="30" w:after="30"/>
              <w:rPr>
                <w:rFonts w:ascii="Open Sans" w:hAnsi="Open Sans" w:cs="Open Sans"/>
                <w:b/>
                <w:bCs/>
              </w:rPr>
            </w:pPr>
            <w:r w:rsidRPr="008F3555">
              <w:rPr>
                <w:rFonts w:ascii="Open Sans" w:hAnsi="Open Sans" w:cs="Open Sans"/>
                <w:b/>
                <w:bCs/>
              </w:rPr>
              <w:t>Purpose of the Post</w:t>
            </w:r>
          </w:p>
        </w:tc>
      </w:tr>
      <w:tr w:rsidR="009D4D94" w:rsidRPr="006F3AEE" w14:paraId="4184BE3B" w14:textId="77777777" w:rsidTr="0018154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09EA132C" w14:textId="19E77C90" w:rsidR="002B5FD9" w:rsidRPr="006F3AEE" w:rsidRDefault="00EA0D12" w:rsidP="006F3AEE">
            <w:pPr>
              <w:spacing w:before="120" w:after="120"/>
              <w:jc w:val="both"/>
              <w:rPr>
                <w:rFonts w:ascii="Open Sans" w:hAnsi="Open Sans" w:cs="Open Sans"/>
                <w:sz w:val="20"/>
              </w:rPr>
            </w:pPr>
            <w:r w:rsidRPr="006F3AEE">
              <w:rPr>
                <w:rFonts w:ascii="Open Sans" w:hAnsi="Open Sans" w:cs="Open Sans"/>
                <w:sz w:val="20"/>
              </w:rPr>
              <w:t xml:space="preserve">The Head of </w:t>
            </w:r>
            <w:r w:rsidR="00181548" w:rsidRPr="006F3AEE">
              <w:rPr>
                <w:rFonts w:ascii="Open Sans" w:hAnsi="Open Sans" w:cs="Open Sans"/>
                <w:sz w:val="20"/>
              </w:rPr>
              <w:t>Employ</w:t>
            </w:r>
            <w:r w:rsidR="0006756B" w:rsidRPr="006F3AEE">
              <w:rPr>
                <w:rFonts w:ascii="Open Sans" w:hAnsi="Open Sans" w:cs="Open Sans"/>
                <w:sz w:val="20"/>
              </w:rPr>
              <w:t>ee</w:t>
            </w:r>
            <w:r w:rsidR="0051634B" w:rsidRPr="006F3AEE">
              <w:rPr>
                <w:rFonts w:ascii="Open Sans" w:hAnsi="Open Sans" w:cs="Open Sans"/>
                <w:sz w:val="20"/>
              </w:rPr>
              <w:t xml:space="preserve"> Relations</w:t>
            </w:r>
            <w:r w:rsidR="00387646">
              <w:rPr>
                <w:rFonts w:ascii="Open Sans" w:hAnsi="Open Sans" w:cs="Open Sans"/>
                <w:sz w:val="20"/>
              </w:rPr>
              <w:t xml:space="preserve">, </w:t>
            </w:r>
            <w:r w:rsidR="00387646">
              <w:rPr>
                <w:rFonts w:ascii="Open Sans" w:hAnsi="Open Sans" w:cs="Open Sans"/>
                <w:sz w:val="20"/>
                <w:szCs w:val="20"/>
              </w:rPr>
              <w:t>People Analytics</w:t>
            </w:r>
            <w:r w:rsidR="0051634B" w:rsidRPr="006F3AEE">
              <w:rPr>
                <w:rFonts w:ascii="Open Sans" w:hAnsi="Open Sans" w:cs="Open Sans"/>
                <w:sz w:val="20"/>
              </w:rPr>
              <w:t xml:space="preserve"> &amp; </w:t>
            </w:r>
            <w:r w:rsidR="00E43DAA" w:rsidRPr="008F3555">
              <w:rPr>
                <w:rFonts w:ascii="Open Sans" w:hAnsi="Open Sans" w:cs="Open Sans"/>
                <w:sz w:val="20"/>
                <w:szCs w:val="20"/>
              </w:rPr>
              <w:t>Shared Services</w:t>
            </w:r>
            <w:r w:rsidR="00E43DAA" w:rsidRPr="006F3AEE">
              <w:rPr>
                <w:rFonts w:ascii="Open Sans" w:hAnsi="Open Sans" w:cs="Open Sans"/>
                <w:sz w:val="20"/>
              </w:rPr>
              <w:t xml:space="preserve"> </w:t>
            </w:r>
            <w:r w:rsidRPr="006F3AEE">
              <w:rPr>
                <w:rFonts w:ascii="Open Sans" w:hAnsi="Open Sans" w:cs="Open Sans"/>
                <w:sz w:val="20"/>
              </w:rPr>
              <w:t xml:space="preserve">is </w:t>
            </w:r>
            <w:r w:rsidR="0051634B" w:rsidRPr="006F3AEE">
              <w:rPr>
                <w:rFonts w:ascii="Open Sans" w:hAnsi="Open Sans" w:cs="Open Sans"/>
                <w:sz w:val="20"/>
              </w:rPr>
              <w:t xml:space="preserve">the </w:t>
            </w:r>
            <w:r w:rsidRPr="006F3AEE">
              <w:rPr>
                <w:rFonts w:ascii="Open Sans" w:hAnsi="Open Sans" w:cs="Open Sans"/>
                <w:sz w:val="20"/>
              </w:rPr>
              <w:t xml:space="preserve">strategic </w:t>
            </w:r>
            <w:r w:rsidR="00F13C2F" w:rsidRPr="006F3AEE">
              <w:rPr>
                <w:rFonts w:ascii="Open Sans" w:hAnsi="Open Sans" w:cs="Open Sans"/>
                <w:sz w:val="20"/>
              </w:rPr>
              <w:t>leader</w:t>
            </w:r>
            <w:r w:rsidRPr="006F3AEE">
              <w:rPr>
                <w:rFonts w:ascii="Open Sans" w:hAnsi="Open Sans" w:cs="Open Sans"/>
                <w:sz w:val="20"/>
              </w:rPr>
              <w:t xml:space="preserve"> for</w:t>
            </w:r>
            <w:r w:rsidR="0018556A" w:rsidRPr="006F3AEE">
              <w:rPr>
                <w:rFonts w:ascii="Open Sans" w:hAnsi="Open Sans" w:cs="Open Sans"/>
                <w:sz w:val="20"/>
              </w:rPr>
              <w:t xml:space="preserve"> </w:t>
            </w:r>
            <w:r w:rsidR="004322FB" w:rsidRPr="006F3AEE">
              <w:rPr>
                <w:rFonts w:ascii="Open Sans" w:hAnsi="Open Sans" w:cs="Open Sans"/>
                <w:sz w:val="20"/>
              </w:rPr>
              <w:t xml:space="preserve">effective </w:t>
            </w:r>
            <w:r w:rsidR="00911636" w:rsidRPr="006F3AEE">
              <w:rPr>
                <w:rFonts w:ascii="Open Sans" w:hAnsi="Open Sans" w:cs="Open Sans"/>
                <w:sz w:val="20"/>
              </w:rPr>
              <w:t xml:space="preserve">risk </w:t>
            </w:r>
            <w:r w:rsidR="009762A6" w:rsidRPr="006F3AEE">
              <w:rPr>
                <w:rFonts w:ascii="Open Sans" w:hAnsi="Open Sans" w:cs="Open Sans"/>
                <w:sz w:val="20"/>
              </w:rPr>
              <w:t xml:space="preserve">management </w:t>
            </w:r>
            <w:r w:rsidR="00021873" w:rsidRPr="006F3AEE">
              <w:rPr>
                <w:rFonts w:ascii="Open Sans" w:hAnsi="Open Sans" w:cs="Open Sans"/>
                <w:sz w:val="20"/>
              </w:rPr>
              <w:t xml:space="preserve">across </w:t>
            </w:r>
            <w:r w:rsidR="00FC0F99" w:rsidRPr="006F3AEE">
              <w:rPr>
                <w:rFonts w:ascii="Open Sans" w:hAnsi="Open Sans" w:cs="Open Sans"/>
                <w:sz w:val="20"/>
              </w:rPr>
              <w:t xml:space="preserve">all </w:t>
            </w:r>
            <w:r w:rsidR="009762A6" w:rsidRPr="006F3AEE">
              <w:rPr>
                <w:rFonts w:ascii="Open Sans" w:hAnsi="Open Sans" w:cs="Open Sans"/>
                <w:sz w:val="20"/>
              </w:rPr>
              <w:t>employee relation</w:t>
            </w:r>
            <w:r w:rsidR="0077777E" w:rsidRPr="006F3AEE">
              <w:rPr>
                <w:rFonts w:ascii="Open Sans" w:hAnsi="Open Sans" w:cs="Open Sans"/>
                <w:sz w:val="20"/>
              </w:rPr>
              <w:t>s</w:t>
            </w:r>
            <w:r w:rsidR="00FC0F99" w:rsidRPr="006F3AEE">
              <w:rPr>
                <w:rFonts w:ascii="Open Sans" w:hAnsi="Open Sans" w:cs="Open Sans"/>
                <w:sz w:val="20"/>
              </w:rPr>
              <w:t xml:space="preserve"> activity</w:t>
            </w:r>
            <w:r w:rsidR="00D512BE" w:rsidRPr="006F3AEE">
              <w:rPr>
                <w:rFonts w:ascii="Open Sans" w:hAnsi="Open Sans" w:cs="Open Sans"/>
                <w:sz w:val="20"/>
              </w:rPr>
              <w:t>,</w:t>
            </w:r>
            <w:r w:rsidR="00911636" w:rsidRPr="006F3AEE">
              <w:rPr>
                <w:rFonts w:ascii="Open Sans" w:hAnsi="Open Sans" w:cs="Open Sans"/>
                <w:sz w:val="20"/>
              </w:rPr>
              <w:t xml:space="preserve"> </w:t>
            </w:r>
            <w:r w:rsidR="006A04C3" w:rsidRPr="006F3AEE">
              <w:rPr>
                <w:rFonts w:ascii="Open Sans" w:hAnsi="Open Sans" w:cs="Open Sans"/>
                <w:sz w:val="20"/>
              </w:rPr>
              <w:t xml:space="preserve">aligning with </w:t>
            </w:r>
            <w:r w:rsidR="00A75174" w:rsidRPr="006F3AEE">
              <w:rPr>
                <w:rFonts w:ascii="Open Sans" w:hAnsi="Open Sans" w:cs="Open Sans"/>
                <w:sz w:val="20"/>
              </w:rPr>
              <w:t xml:space="preserve">the </w:t>
            </w:r>
            <w:r w:rsidR="0018556A" w:rsidRPr="006F3AEE">
              <w:rPr>
                <w:rFonts w:ascii="Open Sans" w:hAnsi="Open Sans" w:cs="Open Sans"/>
                <w:sz w:val="20"/>
              </w:rPr>
              <w:t>WM</w:t>
            </w:r>
            <w:r w:rsidR="00041EA3" w:rsidRPr="006F3AEE">
              <w:rPr>
                <w:rFonts w:ascii="Open Sans" w:hAnsi="Open Sans" w:cs="Open Sans"/>
                <w:sz w:val="20"/>
              </w:rPr>
              <w:t xml:space="preserve">CA values and </w:t>
            </w:r>
            <w:r w:rsidR="00CC0B2D" w:rsidRPr="006F3AEE">
              <w:rPr>
                <w:rFonts w:ascii="Open Sans" w:hAnsi="Open Sans" w:cs="Open Sans"/>
                <w:sz w:val="20"/>
              </w:rPr>
              <w:t xml:space="preserve">delivery of the </w:t>
            </w:r>
            <w:r w:rsidR="006A04C3" w:rsidRPr="006F3AEE">
              <w:rPr>
                <w:rFonts w:ascii="Open Sans" w:hAnsi="Open Sans" w:cs="Open Sans"/>
                <w:sz w:val="20"/>
              </w:rPr>
              <w:t>P</w:t>
            </w:r>
            <w:r w:rsidRPr="006F3AEE">
              <w:rPr>
                <w:rFonts w:ascii="Open Sans" w:hAnsi="Open Sans" w:cs="Open Sans"/>
                <w:sz w:val="20"/>
              </w:rPr>
              <w:t xml:space="preserve">eople </w:t>
            </w:r>
            <w:r w:rsidR="006A04C3" w:rsidRPr="006F3AEE">
              <w:rPr>
                <w:rFonts w:ascii="Open Sans" w:hAnsi="Open Sans" w:cs="Open Sans"/>
                <w:sz w:val="20"/>
              </w:rPr>
              <w:t>&amp; Culture S</w:t>
            </w:r>
            <w:r w:rsidRPr="006F3AEE">
              <w:rPr>
                <w:rFonts w:ascii="Open Sans" w:hAnsi="Open Sans" w:cs="Open Sans"/>
                <w:sz w:val="20"/>
              </w:rPr>
              <w:t xml:space="preserve">trategy. </w:t>
            </w:r>
            <w:r w:rsidR="009D5D9E" w:rsidRPr="006F3AEE">
              <w:rPr>
                <w:rFonts w:ascii="Open Sans" w:hAnsi="Open Sans" w:cs="Open Sans"/>
                <w:sz w:val="20"/>
              </w:rPr>
              <w:t xml:space="preserve">The </w:t>
            </w:r>
            <w:r w:rsidR="0018556A" w:rsidRPr="006F3AEE">
              <w:rPr>
                <w:rFonts w:ascii="Open Sans" w:hAnsi="Open Sans" w:cs="Open Sans"/>
                <w:sz w:val="20"/>
              </w:rPr>
              <w:t xml:space="preserve">role </w:t>
            </w:r>
            <w:r w:rsidR="009D5D9E" w:rsidRPr="006F3AEE">
              <w:rPr>
                <w:rFonts w:ascii="Open Sans" w:hAnsi="Open Sans" w:cs="Open Sans"/>
                <w:sz w:val="20"/>
              </w:rPr>
              <w:t>will lea</w:t>
            </w:r>
            <w:r w:rsidR="003E3FEE" w:rsidRPr="006F3AEE">
              <w:rPr>
                <w:rFonts w:ascii="Open Sans" w:hAnsi="Open Sans" w:cs="Open Sans"/>
                <w:sz w:val="20"/>
              </w:rPr>
              <w:t xml:space="preserve">d the People &amp; Culture </w:t>
            </w:r>
            <w:r w:rsidR="009D5D9E" w:rsidRPr="006F3AEE">
              <w:rPr>
                <w:rFonts w:ascii="Open Sans" w:hAnsi="Open Sans" w:cs="Open Sans"/>
                <w:sz w:val="20"/>
              </w:rPr>
              <w:t xml:space="preserve">policy function, ensuring </w:t>
            </w:r>
            <w:r w:rsidR="00702C4F" w:rsidRPr="006F3AEE">
              <w:rPr>
                <w:rFonts w:ascii="Open Sans" w:hAnsi="Open Sans" w:cs="Open Sans"/>
                <w:sz w:val="20"/>
              </w:rPr>
              <w:t xml:space="preserve">the design of </w:t>
            </w:r>
            <w:r w:rsidR="009D5D9E" w:rsidRPr="006F3AEE">
              <w:rPr>
                <w:rFonts w:ascii="Open Sans" w:hAnsi="Open Sans" w:cs="Open Sans"/>
                <w:sz w:val="20"/>
              </w:rPr>
              <w:t xml:space="preserve">fair, legally compliant, and values-led people </w:t>
            </w:r>
            <w:r w:rsidR="00702C4F" w:rsidRPr="006F3AEE">
              <w:rPr>
                <w:rFonts w:ascii="Open Sans" w:hAnsi="Open Sans" w:cs="Open Sans"/>
                <w:sz w:val="20"/>
              </w:rPr>
              <w:t>practices</w:t>
            </w:r>
            <w:r w:rsidR="00F13C2F" w:rsidRPr="006F3AEE">
              <w:rPr>
                <w:rFonts w:ascii="Open Sans" w:hAnsi="Open Sans" w:cs="Open Sans"/>
                <w:sz w:val="20"/>
              </w:rPr>
              <w:t xml:space="preserve"> that </w:t>
            </w:r>
            <w:r w:rsidR="009B0ECD" w:rsidRPr="006F3AEE">
              <w:rPr>
                <w:rFonts w:ascii="Open Sans" w:hAnsi="Open Sans" w:cs="Open Sans"/>
                <w:sz w:val="20"/>
              </w:rPr>
              <w:t xml:space="preserve">are easily assessable </w:t>
            </w:r>
            <w:r w:rsidR="00CF221D" w:rsidRPr="006F3AEE">
              <w:rPr>
                <w:rFonts w:ascii="Open Sans" w:hAnsi="Open Sans" w:cs="Open Sans"/>
                <w:sz w:val="20"/>
              </w:rPr>
              <w:t xml:space="preserve">using </w:t>
            </w:r>
            <w:r w:rsidR="00025A75" w:rsidRPr="006F3AEE">
              <w:rPr>
                <w:rFonts w:ascii="Open Sans" w:hAnsi="Open Sans" w:cs="Open Sans"/>
                <w:sz w:val="20"/>
              </w:rPr>
              <w:t>innovative approaches.</w:t>
            </w:r>
          </w:p>
          <w:p w14:paraId="60914EB1" w14:textId="674A2345" w:rsidR="00F907EB" w:rsidRPr="006F3AEE" w:rsidRDefault="001B1C36" w:rsidP="006F3AEE">
            <w:pPr>
              <w:spacing w:before="120" w:after="120"/>
              <w:jc w:val="both"/>
              <w:rPr>
                <w:rFonts w:ascii="Open Sans" w:hAnsi="Open Sans" w:cs="Open Sans"/>
                <w:sz w:val="20"/>
              </w:rPr>
            </w:pPr>
            <w:r w:rsidRPr="006F3AEE">
              <w:rPr>
                <w:rFonts w:ascii="Open Sans" w:hAnsi="Open Sans" w:cs="Open Sans"/>
                <w:sz w:val="20"/>
              </w:rPr>
              <w:t xml:space="preserve">The role will </w:t>
            </w:r>
            <w:r w:rsidR="00257EE8" w:rsidRPr="006F3AEE">
              <w:rPr>
                <w:rFonts w:ascii="Open Sans" w:hAnsi="Open Sans" w:cs="Open Sans"/>
                <w:sz w:val="20"/>
              </w:rPr>
              <w:t xml:space="preserve">lead </w:t>
            </w:r>
            <w:r w:rsidR="000F1F48" w:rsidRPr="006F3AEE">
              <w:rPr>
                <w:rFonts w:ascii="Open Sans" w:hAnsi="Open Sans" w:cs="Open Sans"/>
                <w:sz w:val="20"/>
              </w:rPr>
              <w:t xml:space="preserve">and shape </w:t>
            </w:r>
            <w:r w:rsidR="00257EE8" w:rsidRPr="006F3AEE">
              <w:rPr>
                <w:rFonts w:ascii="Open Sans" w:hAnsi="Open Sans" w:cs="Open Sans"/>
                <w:sz w:val="20"/>
              </w:rPr>
              <w:t xml:space="preserve">the People Service </w:t>
            </w:r>
            <w:r w:rsidR="00707CF1" w:rsidRPr="006F3AEE">
              <w:rPr>
                <w:rFonts w:ascii="Open Sans" w:hAnsi="Open Sans" w:cs="Open Sans"/>
                <w:sz w:val="20"/>
              </w:rPr>
              <w:t>Centre's functions</w:t>
            </w:r>
            <w:r w:rsidR="00D71B2C" w:rsidRPr="006F3AEE">
              <w:rPr>
                <w:rFonts w:ascii="Open Sans" w:hAnsi="Open Sans" w:cs="Open Sans"/>
                <w:sz w:val="20"/>
              </w:rPr>
              <w:t xml:space="preserve"> in </w:t>
            </w:r>
            <w:r w:rsidR="00420911" w:rsidRPr="006F3AEE">
              <w:rPr>
                <w:rFonts w:ascii="Open Sans" w:hAnsi="Open Sans" w:cs="Open Sans"/>
                <w:sz w:val="20"/>
              </w:rPr>
              <w:t xml:space="preserve">delivering customer-focused services, including people systems design and management, data integrity, and analytical reporting, as well as </w:t>
            </w:r>
            <w:r w:rsidR="00707CF1" w:rsidRPr="006F3AEE">
              <w:rPr>
                <w:rFonts w:ascii="Open Sans" w:hAnsi="Open Sans" w:cs="Open Sans"/>
                <w:sz w:val="20"/>
              </w:rPr>
              <w:t>operational transactional and administrative activities</w:t>
            </w:r>
            <w:r w:rsidR="00BA6DDE" w:rsidRPr="006F3AEE">
              <w:rPr>
                <w:rFonts w:ascii="Open Sans" w:hAnsi="Open Sans" w:cs="Open Sans"/>
                <w:sz w:val="20"/>
              </w:rPr>
              <w:t xml:space="preserve"> to meet legal and </w:t>
            </w:r>
            <w:r w:rsidR="00AA5F61" w:rsidRPr="006F3AEE">
              <w:rPr>
                <w:rFonts w:ascii="Open Sans" w:hAnsi="Open Sans" w:cs="Open Sans"/>
                <w:sz w:val="20"/>
              </w:rPr>
              <w:t>regulatory requirements.</w:t>
            </w:r>
          </w:p>
        </w:tc>
      </w:tr>
      <w:tr w:rsidR="000D4F62" w:rsidRPr="00A34E0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A34E0C" w:rsidRDefault="000D4F62" w:rsidP="006763E5">
            <w:pPr>
              <w:spacing w:before="30" w:after="30"/>
              <w:rPr>
                <w:rFonts w:ascii="Open Sans" w:hAnsi="Open Sans" w:cs="Open Sans"/>
                <w:b/>
                <w:bCs/>
                <w:sz w:val="20"/>
                <w:szCs w:val="20"/>
              </w:rPr>
            </w:pPr>
          </w:p>
        </w:tc>
      </w:tr>
      <w:tr w:rsidR="009D4D94" w:rsidRPr="00A34E0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A34E0C" w:rsidRDefault="009D4D94" w:rsidP="006763E5">
            <w:pPr>
              <w:spacing w:before="30" w:after="30"/>
              <w:rPr>
                <w:rFonts w:ascii="Open Sans" w:hAnsi="Open Sans" w:cs="Open Sans"/>
                <w:b/>
                <w:bCs/>
                <w:sz w:val="20"/>
                <w:szCs w:val="20"/>
              </w:rPr>
            </w:pPr>
            <w:r w:rsidRPr="00A34E0C">
              <w:rPr>
                <w:rFonts w:ascii="Open Sans" w:hAnsi="Open Sans" w:cs="Open Sans"/>
                <w:b/>
                <w:bCs/>
                <w:sz w:val="20"/>
                <w:szCs w:val="20"/>
              </w:rPr>
              <w:t>Accountabilities</w:t>
            </w:r>
            <w:r w:rsidR="006F0580" w:rsidRPr="00A34E0C">
              <w:rPr>
                <w:rFonts w:ascii="Open Sans" w:hAnsi="Open Sans" w:cs="Open Sans"/>
                <w:b/>
                <w:bCs/>
                <w:sz w:val="20"/>
                <w:szCs w:val="20"/>
              </w:rPr>
              <w:t xml:space="preserve"> </w:t>
            </w:r>
          </w:p>
        </w:tc>
      </w:tr>
      <w:tr w:rsidR="00973C2F" w:rsidRPr="00A34E0C" w14:paraId="47AF0279" w14:textId="77777777" w:rsidTr="00F7424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557"/>
        </w:trPr>
        <w:tc>
          <w:tcPr>
            <w:tcW w:w="10764" w:type="dxa"/>
            <w:gridSpan w:val="2"/>
            <w:tcBorders>
              <w:bottom w:val="single" w:sz="4" w:space="0" w:color="404040" w:themeColor="text1" w:themeTint="BF"/>
            </w:tcBorders>
            <w:vAlign w:val="center"/>
          </w:tcPr>
          <w:p w14:paraId="4C6B9BB6" w14:textId="37BAB453" w:rsidR="002E6948" w:rsidRPr="004B777B" w:rsidRDefault="00464A0F"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Act as a m</w:t>
            </w:r>
            <w:r w:rsidR="00E51BBA" w:rsidRPr="004B777B">
              <w:rPr>
                <w:rFonts w:ascii="Open Sans" w:hAnsi="Open Sans" w:cs="Open Sans"/>
                <w:sz w:val="20"/>
              </w:rPr>
              <w:t xml:space="preserve">ember of the People &amp; Culture Senior Leadership team in </w:t>
            </w:r>
            <w:r w:rsidR="002E6948" w:rsidRPr="004B777B">
              <w:rPr>
                <w:rFonts w:ascii="Open Sans" w:hAnsi="Open Sans" w:cs="Open Sans"/>
                <w:sz w:val="20"/>
              </w:rPr>
              <w:t>representing, promoting and delivering a</w:t>
            </w:r>
            <w:r w:rsidR="000F4B6E" w:rsidRPr="004B777B">
              <w:rPr>
                <w:rFonts w:ascii="Open Sans" w:hAnsi="Open Sans" w:cs="Open Sans"/>
                <w:sz w:val="20"/>
              </w:rPr>
              <w:t xml:space="preserve"> strategic,</w:t>
            </w:r>
            <w:r w:rsidR="002E6948" w:rsidRPr="004B777B">
              <w:rPr>
                <w:rFonts w:ascii="Open Sans" w:hAnsi="Open Sans" w:cs="Open Sans"/>
                <w:sz w:val="20"/>
              </w:rPr>
              <w:t xml:space="preserve"> effective and professionally respected service in driving the people and change agendas.</w:t>
            </w:r>
          </w:p>
          <w:p w14:paraId="21BF4532" w14:textId="5F67645B" w:rsidR="00143133" w:rsidRPr="004B777B" w:rsidRDefault="002B674F"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Provision </w:t>
            </w:r>
            <w:r w:rsidR="00143133" w:rsidRPr="004B777B">
              <w:rPr>
                <w:rFonts w:ascii="Open Sans" w:hAnsi="Open Sans" w:cs="Open Sans"/>
                <w:sz w:val="20"/>
              </w:rPr>
              <w:t xml:space="preserve">across </w:t>
            </w:r>
            <w:r w:rsidR="00022C04" w:rsidRPr="004B777B">
              <w:rPr>
                <w:rFonts w:ascii="Open Sans" w:hAnsi="Open Sans" w:cs="Open Sans"/>
                <w:sz w:val="20"/>
              </w:rPr>
              <w:t xml:space="preserve">all </w:t>
            </w:r>
            <w:r w:rsidR="00647D0B" w:rsidRPr="004B777B">
              <w:rPr>
                <w:rFonts w:ascii="Open Sans" w:hAnsi="Open Sans" w:cs="Open Sans"/>
                <w:sz w:val="20"/>
              </w:rPr>
              <w:t xml:space="preserve">allocated </w:t>
            </w:r>
            <w:r w:rsidR="00143133" w:rsidRPr="004B777B">
              <w:rPr>
                <w:rFonts w:ascii="Open Sans" w:hAnsi="Open Sans" w:cs="Open Sans"/>
                <w:sz w:val="20"/>
              </w:rPr>
              <w:t>functions</w:t>
            </w:r>
            <w:r w:rsidR="00022C04" w:rsidRPr="004B777B">
              <w:rPr>
                <w:rFonts w:ascii="Open Sans" w:hAnsi="Open Sans" w:cs="Open Sans"/>
                <w:sz w:val="20"/>
              </w:rPr>
              <w:t xml:space="preserve"> a</w:t>
            </w:r>
            <w:r w:rsidR="00143133" w:rsidRPr="004B777B">
              <w:rPr>
                <w:rFonts w:ascii="Open Sans" w:hAnsi="Open Sans" w:cs="Open Sans"/>
                <w:sz w:val="20"/>
              </w:rPr>
              <w:t>lign</w:t>
            </w:r>
            <w:r w:rsidR="00022C04" w:rsidRPr="004B777B">
              <w:rPr>
                <w:rFonts w:ascii="Open Sans" w:hAnsi="Open Sans" w:cs="Open Sans"/>
                <w:sz w:val="20"/>
              </w:rPr>
              <w:t>ing</w:t>
            </w:r>
            <w:r w:rsidR="00143133" w:rsidRPr="004B777B">
              <w:rPr>
                <w:rFonts w:ascii="Open Sans" w:hAnsi="Open Sans" w:cs="Open Sans"/>
                <w:sz w:val="20"/>
              </w:rPr>
              <w:t xml:space="preserve"> strategy and delivery to WMCA’s strategic objectives and public purpose. </w:t>
            </w:r>
          </w:p>
          <w:p w14:paraId="3912D099" w14:textId="1C81E521" w:rsidR="000E06EC" w:rsidRPr="004B777B" w:rsidRDefault="00555CCE"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For </w:t>
            </w:r>
            <w:r w:rsidR="000E06EC" w:rsidRPr="004B777B">
              <w:rPr>
                <w:rFonts w:ascii="Open Sans" w:hAnsi="Open Sans" w:cs="Open Sans"/>
                <w:sz w:val="20"/>
              </w:rPr>
              <w:t xml:space="preserve">corporate governance, organisational performance, financial stewardship and regulatory compliance.  </w:t>
            </w:r>
          </w:p>
          <w:p w14:paraId="21D94823" w14:textId="3E3FF64F" w:rsidR="000E06EC" w:rsidRPr="004B777B" w:rsidRDefault="00A73F9A"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C</w:t>
            </w:r>
            <w:r w:rsidR="000E06EC" w:rsidRPr="004B777B">
              <w:rPr>
                <w:rFonts w:ascii="Open Sans" w:hAnsi="Open Sans" w:cs="Open Sans"/>
                <w:sz w:val="20"/>
              </w:rPr>
              <w:t>ontribute to the integrity</w:t>
            </w:r>
            <w:r w:rsidR="00F70AF7" w:rsidRPr="004B777B">
              <w:rPr>
                <w:rFonts w:ascii="Open Sans" w:hAnsi="Open Sans" w:cs="Open Sans"/>
                <w:sz w:val="20"/>
              </w:rPr>
              <w:t xml:space="preserve"> and </w:t>
            </w:r>
            <w:r w:rsidRPr="004B777B">
              <w:rPr>
                <w:rFonts w:ascii="Open Sans" w:hAnsi="Open Sans" w:cs="Open Sans"/>
                <w:sz w:val="20"/>
              </w:rPr>
              <w:t xml:space="preserve">management of risk </w:t>
            </w:r>
            <w:r w:rsidR="000E06EC" w:rsidRPr="004B777B">
              <w:rPr>
                <w:rFonts w:ascii="Open Sans" w:hAnsi="Open Sans" w:cs="Open Sans"/>
                <w:sz w:val="20"/>
              </w:rPr>
              <w:t>and assurance of WMCA as a public body</w:t>
            </w:r>
            <w:r w:rsidR="00F0746A" w:rsidRPr="004B777B">
              <w:rPr>
                <w:rFonts w:ascii="Open Sans" w:hAnsi="Open Sans" w:cs="Open Sans"/>
                <w:sz w:val="20"/>
              </w:rPr>
              <w:t>,</w:t>
            </w:r>
            <w:r w:rsidRPr="004B777B">
              <w:rPr>
                <w:rFonts w:ascii="Open Sans" w:hAnsi="Open Sans" w:cs="Open Sans"/>
                <w:sz w:val="20"/>
              </w:rPr>
              <w:t xml:space="preserve"> </w:t>
            </w:r>
            <w:r w:rsidR="00B85C2C" w:rsidRPr="004B777B">
              <w:rPr>
                <w:rFonts w:ascii="Open Sans" w:hAnsi="Open Sans" w:cs="Open Sans"/>
                <w:sz w:val="20"/>
              </w:rPr>
              <w:t>ensuring</w:t>
            </w:r>
            <w:r w:rsidRPr="004B777B">
              <w:rPr>
                <w:rFonts w:ascii="Open Sans" w:hAnsi="Open Sans" w:cs="Open Sans"/>
                <w:sz w:val="20"/>
              </w:rPr>
              <w:t xml:space="preserve"> </w:t>
            </w:r>
            <w:r w:rsidR="00B85C2C" w:rsidRPr="004B777B">
              <w:rPr>
                <w:rFonts w:ascii="Open Sans" w:hAnsi="Open Sans" w:cs="Open Sans"/>
                <w:sz w:val="20"/>
              </w:rPr>
              <w:t xml:space="preserve">relevant elements </w:t>
            </w:r>
            <w:r w:rsidR="00461D6C" w:rsidRPr="004B777B">
              <w:rPr>
                <w:rFonts w:ascii="Open Sans" w:hAnsi="Open Sans" w:cs="Open Sans"/>
                <w:sz w:val="20"/>
              </w:rPr>
              <w:t>for areas of responsibility for t</w:t>
            </w:r>
            <w:r w:rsidR="00B85C2C" w:rsidRPr="004B777B">
              <w:rPr>
                <w:rFonts w:ascii="Open Sans" w:hAnsi="Open Sans" w:cs="Open Sans"/>
                <w:sz w:val="20"/>
              </w:rPr>
              <w:t xml:space="preserve">he Green Book are adhered to. </w:t>
            </w:r>
          </w:p>
          <w:p w14:paraId="09BAF126" w14:textId="36D90DF1" w:rsidR="00795DF2" w:rsidRPr="004B777B" w:rsidRDefault="008F4E0C"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Lead the </w:t>
            </w:r>
            <w:r w:rsidR="00F0746A" w:rsidRPr="004B777B">
              <w:rPr>
                <w:rFonts w:ascii="Open Sans" w:hAnsi="Open Sans" w:cs="Open Sans"/>
                <w:sz w:val="20"/>
              </w:rPr>
              <w:t xml:space="preserve">effective risk management </w:t>
            </w:r>
            <w:r w:rsidR="00643B31" w:rsidRPr="004B777B">
              <w:rPr>
                <w:rFonts w:ascii="Open Sans" w:hAnsi="Open Sans" w:cs="Open Sans"/>
                <w:sz w:val="20"/>
              </w:rPr>
              <w:t xml:space="preserve">and delivery </w:t>
            </w:r>
            <w:r w:rsidR="00F0746A" w:rsidRPr="004B777B">
              <w:rPr>
                <w:rFonts w:ascii="Open Sans" w:hAnsi="Open Sans" w:cs="Open Sans"/>
                <w:sz w:val="20"/>
              </w:rPr>
              <w:t xml:space="preserve">of </w:t>
            </w:r>
            <w:r w:rsidR="00DC6F0C" w:rsidRPr="004B777B">
              <w:rPr>
                <w:rFonts w:ascii="Open Sans" w:hAnsi="Open Sans" w:cs="Open Sans"/>
                <w:sz w:val="20"/>
              </w:rPr>
              <w:t xml:space="preserve">all </w:t>
            </w:r>
            <w:r w:rsidR="00F0746A" w:rsidRPr="004B777B">
              <w:rPr>
                <w:rFonts w:ascii="Open Sans" w:hAnsi="Open Sans" w:cs="Open Sans"/>
                <w:sz w:val="20"/>
              </w:rPr>
              <w:t>employee relations</w:t>
            </w:r>
            <w:r w:rsidR="00DC6F0C" w:rsidRPr="004B777B">
              <w:rPr>
                <w:rFonts w:ascii="Open Sans" w:hAnsi="Open Sans" w:cs="Open Sans"/>
                <w:sz w:val="20"/>
              </w:rPr>
              <w:t xml:space="preserve"> activity</w:t>
            </w:r>
            <w:r w:rsidR="00F0746A" w:rsidRPr="004B777B">
              <w:rPr>
                <w:rFonts w:ascii="Open Sans" w:hAnsi="Open Sans" w:cs="Open Sans"/>
                <w:sz w:val="20"/>
              </w:rPr>
              <w:t xml:space="preserve">, aligning with the WMCA values and </w:t>
            </w:r>
            <w:r w:rsidR="002D174C" w:rsidRPr="004B777B">
              <w:rPr>
                <w:rFonts w:ascii="Open Sans" w:hAnsi="Open Sans" w:cs="Open Sans"/>
                <w:sz w:val="20"/>
              </w:rPr>
              <w:t xml:space="preserve">value for money </w:t>
            </w:r>
            <w:r w:rsidR="009F0A7E" w:rsidRPr="004B777B">
              <w:rPr>
                <w:rFonts w:ascii="Open Sans" w:hAnsi="Open Sans" w:cs="Open Sans"/>
                <w:sz w:val="20"/>
              </w:rPr>
              <w:t>approaches.</w:t>
            </w:r>
          </w:p>
          <w:p w14:paraId="222E263B" w14:textId="3FF896D7" w:rsidR="009F0A7E" w:rsidRPr="004B777B" w:rsidRDefault="009F0A7E"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Drive the design and execution of the policy framework to achieve fair, legally compliant, and values-led people practices that are easily assessable using traditional and digital channels.  </w:t>
            </w:r>
          </w:p>
          <w:p w14:paraId="7676C1FC" w14:textId="3EBF8A1A" w:rsidR="002E6948" w:rsidRPr="004B777B" w:rsidRDefault="00397B33"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Manage the </w:t>
            </w:r>
            <w:r w:rsidR="002E6948" w:rsidRPr="004B777B">
              <w:rPr>
                <w:rFonts w:ascii="Open Sans" w:hAnsi="Open Sans" w:cs="Open Sans"/>
                <w:sz w:val="20"/>
              </w:rPr>
              <w:t xml:space="preserve">Trade Union </w:t>
            </w:r>
            <w:r w:rsidRPr="004B777B">
              <w:rPr>
                <w:rFonts w:ascii="Open Sans" w:hAnsi="Open Sans" w:cs="Open Sans"/>
                <w:sz w:val="20"/>
              </w:rPr>
              <w:t xml:space="preserve">relationship </w:t>
            </w:r>
            <w:r w:rsidR="002E6948" w:rsidRPr="004B777B">
              <w:rPr>
                <w:rFonts w:ascii="Open Sans" w:hAnsi="Open Sans" w:cs="Open Sans"/>
                <w:sz w:val="20"/>
              </w:rPr>
              <w:t>on employment relationships issues, related policy and practice developments and union representatives' policy awareness.</w:t>
            </w:r>
          </w:p>
          <w:p w14:paraId="44FCDEE0" w14:textId="5521D2AC" w:rsidR="002E6948" w:rsidRPr="004B777B" w:rsidRDefault="002E6948" w:rsidP="004B777B">
            <w:pPr>
              <w:pStyle w:val="ListParagraph"/>
              <w:numPr>
                <w:ilvl w:val="0"/>
                <w:numId w:val="34"/>
              </w:numPr>
              <w:spacing w:before="120" w:after="120"/>
              <w:ind w:left="284" w:hanging="284"/>
              <w:rPr>
                <w:rFonts w:ascii="Open Sans" w:hAnsi="Open Sans" w:cs="Open Sans"/>
                <w:sz w:val="20"/>
              </w:rPr>
            </w:pPr>
            <w:r w:rsidRPr="004B777B">
              <w:rPr>
                <w:rFonts w:ascii="Open Sans" w:hAnsi="Open Sans" w:cs="Open Sans"/>
                <w:sz w:val="20"/>
              </w:rPr>
              <w:t xml:space="preserve">Promote early resolution, reduce risk exposure, and ensure </w:t>
            </w:r>
            <w:r w:rsidR="00C7192C" w:rsidRPr="004B777B">
              <w:rPr>
                <w:rFonts w:ascii="Open Sans" w:hAnsi="Open Sans" w:cs="Open Sans"/>
                <w:sz w:val="20"/>
              </w:rPr>
              <w:t>ER</w:t>
            </w:r>
            <w:r w:rsidRPr="004B777B">
              <w:rPr>
                <w:rFonts w:ascii="Open Sans" w:hAnsi="Open Sans" w:cs="Open Sans"/>
                <w:sz w:val="20"/>
              </w:rPr>
              <w:t xml:space="preserve"> approaches are cost-effective.</w:t>
            </w:r>
          </w:p>
          <w:p w14:paraId="59DE7EB0" w14:textId="0D9BF86A" w:rsidR="00143133" w:rsidRPr="00A34E0C" w:rsidRDefault="00A1044E" w:rsidP="004B777B">
            <w:pPr>
              <w:pStyle w:val="ListParagraph"/>
              <w:numPr>
                <w:ilvl w:val="0"/>
                <w:numId w:val="34"/>
              </w:numPr>
              <w:spacing w:before="120" w:after="120"/>
              <w:ind w:left="284" w:hanging="284"/>
              <w:rPr>
                <w:rFonts w:ascii="Open Sans" w:hAnsi="Open Sans" w:cs="Open Sans"/>
              </w:rPr>
            </w:pPr>
            <w:r w:rsidRPr="004B777B">
              <w:rPr>
                <w:rFonts w:ascii="Open Sans" w:hAnsi="Open Sans" w:cs="Open Sans"/>
                <w:sz w:val="20"/>
              </w:rPr>
              <w:t xml:space="preserve">Lead and </w:t>
            </w:r>
            <w:r w:rsidR="00382A62" w:rsidRPr="004B777B">
              <w:rPr>
                <w:rFonts w:ascii="Open Sans" w:hAnsi="Open Sans" w:cs="Open Sans"/>
                <w:sz w:val="20"/>
              </w:rPr>
              <w:t xml:space="preserve">evidence how </w:t>
            </w:r>
            <w:r w:rsidR="002E6948" w:rsidRPr="004B777B">
              <w:rPr>
                <w:rFonts w:ascii="Open Sans" w:hAnsi="Open Sans" w:cs="Open Sans"/>
                <w:sz w:val="20"/>
              </w:rPr>
              <w:t>employee relations</w:t>
            </w:r>
            <w:r w:rsidR="00E44AF5" w:rsidRPr="004B777B">
              <w:rPr>
                <w:rFonts w:ascii="Open Sans" w:hAnsi="Open Sans" w:cs="Open Sans"/>
                <w:sz w:val="20"/>
              </w:rPr>
              <w:t xml:space="preserve">, </w:t>
            </w:r>
            <w:r w:rsidR="002E6948" w:rsidRPr="004B777B">
              <w:rPr>
                <w:rFonts w:ascii="Open Sans" w:hAnsi="Open Sans" w:cs="Open Sans"/>
                <w:sz w:val="20"/>
              </w:rPr>
              <w:t>policy function</w:t>
            </w:r>
            <w:r w:rsidR="003350DA" w:rsidRPr="004B777B">
              <w:rPr>
                <w:rFonts w:ascii="Open Sans" w:hAnsi="Open Sans" w:cs="Open Sans"/>
                <w:sz w:val="20"/>
              </w:rPr>
              <w:t>,</w:t>
            </w:r>
            <w:r w:rsidR="00E44AF5" w:rsidRPr="004B777B">
              <w:rPr>
                <w:rFonts w:ascii="Open Sans" w:hAnsi="Open Sans" w:cs="Open Sans"/>
                <w:sz w:val="20"/>
              </w:rPr>
              <w:t xml:space="preserve"> and systems and operational processes</w:t>
            </w:r>
            <w:r w:rsidR="002E6948" w:rsidRPr="004B777B">
              <w:rPr>
                <w:rFonts w:ascii="Open Sans" w:hAnsi="Open Sans" w:cs="Open Sans"/>
                <w:sz w:val="20"/>
              </w:rPr>
              <w:t xml:space="preserve"> shape, underpin and promote the desired culture and its continual development.</w:t>
            </w:r>
            <w:r w:rsidR="002E6948" w:rsidRPr="008F3555">
              <w:rPr>
                <w:rFonts w:ascii="Open Sans" w:hAnsi="Open Sans" w:cs="Open Sans"/>
              </w:rPr>
              <w:t xml:space="preserve"> </w:t>
            </w:r>
          </w:p>
        </w:tc>
      </w:tr>
      <w:tr w:rsidR="00143133" w:rsidRPr="00A34E0C" w14:paraId="559DCEBB" w14:textId="77777777" w:rsidTr="007A4C8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bottom"/>
          </w:tcPr>
          <w:p w14:paraId="6E81F6ED" w14:textId="77777777" w:rsidR="00143133" w:rsidRDefault="00143133" w:rsidP="00143133">
            <w:pPr>
              <w:spacing w:before="120" w:after="120"/>
              <w:rPr>
                <w:rFonts w:ascii="Open Sans" w:hAnsi="Open Sans" w:cs="Open Sans"/>
                <w:sz w:val="20"/>
                <w:szCs w:val="20"/>
              </w:rPr>
            </w:pPr>
          </w:p>
          <w:p w14:paraId="2FAB31AF" w14:textId="2B8389AC" w:rsidR="00CA550C" w:rsidRPr="00A34E0C" w:rsidRDefault="00CA550C" w:rsidP="00143133">
            <w:pPr>
              <w:spacing w:before="120" w:after="120"/>
              <w:rPr>
                <w:rFonts w:ascii="Open Sans" w:hAnsi="Open Sans" w:cs="Open Sans"/>
                <w:sz w:val="20"/>
                <w:szCs w:val="20"/>
              </w:rPr>
            </w:pPr>
          </w:p>
        </w:tc>
      </w:tr>
      <w:tr w:rsidR="00143133" w:rsidRPr="00A34E0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143133" w:rsidRPr="008F3555" w:rsidRDefault="00143133" w:rsidP="00143133">
            <w:pPr>
              <w:spacing w:before="30" w:after="30"/>
              <w:rPr>
                <w:rFonts w:ascii="Open Sans" w:hAnsi="Open Sans" w:cs="Open Sans"/>
                <w:b/>
                <w:bCs/>
                <w:sz w:val="24"/>
                <w:szCs w:val="24"/>
              </w:rPr>
            </w:pPr>
            <w:r w:rsidRPr="008F3555">
              <w:rPr>
                <w:rFonts w:ascii="Open Sans" w:hAnsi="Open Sans" w:cs="Open Sans"/>
                <w:b/>
                <w:bCs/>
                <w:sz w:val="24"/>
                <w:szCs w:val="24"/>
              </w:rPr>
              <w:lastRenderedPageBreak/>
              <w:t>Responsibilities</w:t>
            </w:r>
          </w:p>
        </w:tc>
      </w:tr>
      <w:tr w:rsidR="00143133" w:rsidRPr="00A34E0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143133" w:rsidRPr="008F3555" w:rsidRDefault="00143133" w:rsidP="00143133">
            <w:pPr>
              <w:spacing w:before="30" w:after="30"/>
              <w:rPr>
                <w:rFonts w:ascii="Open Sans" w:hAnsi="Open Sans" w:cs="Open Sans"/>
                <w:b/>
                <w:bCs/>
                <w:sz w:val="24"/>
                <w:szCs w:val="24"/>
              </w:rPr>
            </w:pPr>
            <w:r w:rsidRPr="008F3555">
              <w:rPr>
                <w:rFonts w:ascii="Open Sans" w:hAnsi="Open Sans" w:cs="Open Sans"/>
                <w:b/>
                <w:bCs/>
                <w:sz w:val="24"/>
                <w:szCs w:val="24"/>
              </w:rPr>
              <w:t>Strategic</w:t>
            </w:r>
          </w:p>
        </w:tc>
      </w:tr>
      <w:tr w:rsidR="00143133" w:rsidRPr="00A34E0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7150274A" w14:textId="7F7659DC" w:rsidR="00B654D4" w:rsidRPr="001C6CD8" w:rsidRDefault="00B654D4"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 xml:space="preserve">Lead the effective management and delivery of </w:t>
            </w:r>
            <w:r w:rsidR="00DC6F0C" w:rsidRPr="001C6CD8">
              <w:rPr>
                <w:rFonts w:ascii="Open Sans" w:hAnsi="Open Sans" w:cs="Open Sans"/>
                <w:sz w:val="20"/>
              </w:rPr>
              <w:t xml:space="preserve">all </w:t>
            </w:r>
            <w:r w:rsidRPr="001C6CD8">
              <w:rPr>
                <w:rFonts w:ascii="Open Sans" w:hAnsi="Open Sans" w:cs="Open Sans"/>
                <w:sz w:val="20"/>
              </w:rPr>
              <w:t>employee relations</w:t>
            </w:r>
            <w:r w:rsidR="00D13DAB" w:rsidRPr="001C6CD8">
              <w:rPr>
                <w:rFonts w:ascii="Open Sans" w:hAnsi="Open Sans" w:cs="Open Sans"/>
                <w:sz w:val="20"/>
              </w:rPr>
              <w:t xml:space="preserve"> (ER cases, </w:t>
            </w:r>
            <w:r w:rsidR="00021873" w:rsidRPr="001C6CD8">
              <w:rPr>
                <w:rFonts w:ascii="Open Sans" w:hAnsi="Open Sans" w:cs="Open Sans"/>
                <w:sz w:val="20"/>
              </w:rPr>
              <w:t>restructures, TUPE</w:t>
            </w:r>
            <w:r w:rsidR="0068738E" w:rsidRPr="001C6CD8">
              <w:rPr>
                <w:rFonts w:ascii="Open Sans" w:hAnsi="Open Sans" w:cs="Open Sans"/>
                <w:sz w:val="20"/>
              </w:rPr>
              <w:t>, other</w:t>
            </w:r>
            <w:r w:rsidR="00021873" w:rsidRPr="001C6CD8">
              <w:rPr>
                <w:rFonts w:ascii="Open Sans" w:hAnsi="Open Sans" w:cs="Open Sans"/>
                <w:sz w:val="20"/>
              </w:rPr>
              <w:t>)</w:t>
            </w:r>
            <w:r w:rsidR="00FB5D4F" w:rsidRPr="001C6CD8">
              <w:rPr>
                <w:rFonts w:ascii="Open Sans" w:hAnsi="Open Sans" w:cs="Open Sans"/>
                <w:sz w:val="20"/>
              </w:rPr>
              <w:t>,</w:t>
            </w:r>
            <w:r w:rsidR="005A5EE1" w:rsidRPr="001C6CD8">
              <w:rPr>
                <w:rFonts w:ascii="Open Sans" w:hAnsi="Open Sans" w:cs="Open Sans"/>
                <w:sz w:val="20"/>
              </w:rPr>
              <w:t xml:space="preserve"> ensuring </w:t>
            </w:r>
            <w:r w:rsidR="00EB5A0A" w:rsidRPr="001C6CD8">
              <w:rPr>
                <w:rFonts w:ascii="Open Sans" w:hAnsi="Open Sans" w:cs="Open Sans"/>
                <w:sz w:val="20"/>
              </w:rPr>
              <w:t xml:space="preserve">legal compliance, </w:t>
            </w:r>
            <w:r w:rsidR="003D299C" w:rsidRPr="001C6CD8">
              <w:rPr>
                <w:rFonts w:ascii="Open Sans" w:hAnsi="Open Sans" w:cs="Open Sans"/>
                <w:sz w:val="20"/>
              </w:rPr>
              <w:t xml:space="preserve">management of risk, </w:t>
            </w:r>
            <w:r w:rsidR="009C5B3D" w:rsidRPr="001C6CD8">
              <w:rPr>
                <w:rFonts w:ascii="Open Sans" w:hAnsi="Open Sans" w:cs="Open Sans"/>
                <w:sz w:val="20"/>
              </w:rPr>
              <w:t xml:space="preserve">values-led </w:t>
            </w:r>
            <w:r w:rsidR="006F62D3" w:rsidRPr="001C6CD8">
              <w:rPr>
                <w:rFonts w:ascii="Open Sans" w:hAnsi="Open Sans" w:cs="Open Sans"/>
                <w:sz w:val="20"/>
              </w:rPr>
              <w:t xml:space="preserve">and </w:t>
            </w:r>
            <w:r w:rsidR="00885EE6" w:rsidRPr="001C6CD8">
              <w:rPr>
                <w:rFonts w:ascii="Open Sans" w:hAnsi="Open Sans" w:cs="Open Sans"/>
                <w:sz w:val="20"/>
              </w:rPr>
              <w:t xml:space="preserve">achieving </w:t>
            </w:r>
            <w:r w:rsidR="00C43704" w:rsidRPr="001C6CD8">
              <w:rPr>
                <w:rFonts w:ascii="Open Sans" w:hAnsi="Open Sans" w:cs="Open Sans"/>
                <w:sz w:val="20"/>
              </w:rPr>
              <w:t xml:space="preserve">timely and </w:t>
            </w:r>
            <w:r w:rsidRPr="001C6CD8">
              <w:rPr>
                <w:rFonts w:ascii="Open Sans" w:hAnsi="Open Sans" w:cs="Open Sans"/>
                <w:sz w:val="20"/>
              </w:rPr>
              <w:t>value for money approaches.</w:t>
            </w:r>
          </w:p>
          <w:p w14:paraId="625FF501" w14:textId="1338A7D8" w:rsidR="009D002F" w:rsidRPr="001C6CD8" w:rsidRDefault="00A8125A"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 xml:space="preserve">Lead on the design and development of a robust policy </w:t>
            </w:r>
            <w:r w:rsidR="0068738E" w:rsidRPr="001C6CD8">
              <w:rPr>
                <w:rFonts w:ascii="Open Sans" w:hAnsi="Open Sans" w:cs="Open Sans"/>
                <w:sz w:val="20"/>
              </w:rPr>
              <w:t xml:space="preserve">and governance </w:t>
            </w:r>
            <w:r w:rsidR="00E76215" w:rsidRPr="001C6CD8">
              <w:rPr>
                <w:rFonts w:ascii="Open Sans" w:hAnsi="Open Sans" w:cs="Open Sans"/>
                <w:sz w:val="20"/>
              </w:rPr>
              <w:t xml:space="preserve">framework </w:t>
            </w:r>
            <w:r w:rsidR="009D002F" w:rsidRPr="001C6CD8">
              <w:rPr>
                <w:rFonts w:ascii="Open Sans" w:hAnsi="Open Sans" w:cs="Open Sans"/>
                <w:sz w:val="20"/>
              </w:rPr>
              <w:t xml:space="preserve">to achieve fair, legally compliant, and values-led people practices </w:t>
            </w:r>
            <w:r w:rsidR="006D7B95" w:rsidRPr="001C6CD8">
              <w:rPr>
                <w:rFonts w:ascii="Open Sans" w:hAnsi="Open Sans" w:cs="Open Sans"/>
                <w:sz w:val="20"/>
              </w:rPr>
              <w:t xml:space="preserve">that are easily understood and accessible. </w:t>
            </w:r>
            <w:r w:rsidR="009D002F" w:rsidRPr="001C6CD8">
              <w:rPr>
                <w:rFonts w:ascii="Open Sans" w:hAnsi="Open Sans" w:cs="Open Sans"/>
                <w:sz w:val="20"/>
              </w:rPr>
              <w:t xml:space="preserve">  </w:t>
            </w:r>
          </w:p>
          <w:p w14:paraId="7042E9A9" w14:textId="42599FC3" w:rsidR="00EE5D00" w:rsidRPr="001C6CD8" w:rsidRDefault="00EE5D00"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 xml:space="preserve">Lead </w:t>
            </w:r>
            <w:r w:rsidR="00F5031F" w:rsidRPr="001C6CD8">
              <w:rPr>
                <w:rFonts w:ascii="Open Sans" w:hAnsi="Open Sans" w:cs="Open Sans"/>
                <w:sz w:val="20"/>
              </w:rPr>
              <w:t xml:space="preserve">on the design </w:t>
            </w:r>
            <w:r w:rsidR="003B3F09" w:rsidRPr="001C6CD8">
              <w:rPr>
                <w:rFonts w:ascii="Open Sans" w:hAnsi="Open Sans" w:cs="Open Sans"/>
                <w:sz w:val="20"/>
              </w:rPr>
              <w:t xml:space="preserve">of the </w:t>
            </w:r>
            <w:r w:rsidRPr="001C6CD8">
              <w:rPr>
                <w:rFonts w:ascii="Open Sans" w:hAnsi="Open Sans" w:cs="Open Sans"/>
                <w:sz w:val="20"/>
              </w:rPr>
              <w:t>operating model for the People Service Centre</w:t>
            </w:r>
            <w:r w:rsidR="00F6253D" w:rsidRPr="001C6CD8">
              <w:rPr>
                <w:rFonts w:ascii="Open Sans" w:hAnsi="Open Sans" w:cs="Open Sans"/>
                <w:sz w:val="20"/>
              </w:rPr>
              <w:t>,</w:t>
            </w:r>
            <w:r w:rsidRPr="001C6CD8">
              <w:rPr>
                <w:rFonts w:ascii="Open Sans" w:hAnsi="Open Sans" w:cs="Open Sans"/>
                <w:sz w:val="20"/>
              </w:rPr>
              <w:t xml:space="preserve"> </w:t>
            </w:r>
            <w:r w:rsidR="003B3F09" w:rsidRPr="001C6CD8">
              <w:rPr>
                <w:rFonts w:ascii="Open Sans" w:hAnsi="Open Sans" w:cs="Open Sans"/>
                <w:sz w:val="20"/>
              </w:rPr>
              <w:t>ensuring effective</w:t>
            </w:r>
            <w:r w:rsidR="003E2AEF" w:rsidRPr="001C6CD8">
              <w:rPr>
                <w:rFonts w:ascii="Open Sans" w:hAnsi="Open Sans" w:cs="Open Sans"/>
                <w:sz w:val="20"/>
              </w:rPr>
              <w:t xml:space="preserve">, </w:t>
            </w:r>
            <w:r w:rsidR="00D41D5A" w:rsidRPr="001C6CD8">
              <w:rPr>
                <w:rFonts w:ascii="Open Sans" w:hAnsi="Open Sans" w:cs="Open Sans"/>
                <w:sz w:val="20"/>
              </w:rPr>
              <w:t xml:space="preserve">legally </w:t>
            </w:r>
            <w:r w:rsidR="009C5B3D" w:rsidRPr="001C6CD8">
              <w:rPr>
                <w:rFonts w:ascii="Open Sans" w:hAnsi="Open Sans" w:cs="Open Sans"/>
                <w:sz w:val="20"/>
              </w:rPr>
              <w:t>compliant</w:t>
            </w:r>
            <w:r w:rsidR="00F6253D" w:rsidRPr="001C6CD8">
              <w:rPr>
                <w:rFonts w:ascii="Open Sans" w:hAnsi="Open Sans" w:cs="Open Sans"/>
                <w:sz w:val="20"/>
              </w:rPr>
              <w:t xml:space="preserve"> and timely delivery of services. </w:t>
            </w:r>
          </w:p>
          <w:p w14:paraId="02722620" w14:textId="6E91C149" w:rsidR="00B654D4" w:rsidRPr="001C6CD8" w:rsidRDefault="00F5031F"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L</w:t>
            </w:r>
            <w:r w:rsidR="00B654D4" w:rsidRPr="001C6CD8">
              <w:rPr>
                <w:rFonts w:ascii="Open Sans" w:hAnsi="Open Sans" w:cs="Open Sans"/>
                <w:sz w:val="20"/>
              </w:rPr>
              <w:t xml:space="preserve">ead the development and application of lean system approaches to people processes within BW and other people systems, and across other transactional activities.  </w:t>
            </w:r>
          </w:p>
          <w:p w14:paraId="67E7C449" w14:textId="78BB9ADE" w:rsidR="000F727D" w:rsidRPr="001C6CD8" w:rsidRDefault="000F727D"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Lead the design and development of people-related management information and insights</w:t>
            </w:r>
            <w:r w:rsidR="004A3BD8" w:rsidRPr="001C6CD8">
              <w:rPr>
                <w:rFonts w:ascii="Open Sans" w:hAnsi="Open Sans" w:cs="Open Sans"/>
                <w:sz w:val="20"/>
              </w:rPr>
              <w:t xml:space="preserve"> that provide</w:t>
            </w:r>
            <w:r w:rsidRPr="001C6CD8">
              <w:rPr>
                <w:rFonts w:ascii="Open Sans" w:hAnsi="Open Sans" w:cs="Open Sans"/>
                <w:sz w:val="20"/>
              </w:rPr>
              <w:t xml:space="preserve"> high-quality intelligence and support for effective decision-making, risk management and assurance. </w:t>
            </w:r>
          </w:p>
          <w:p w14:paraId="282DDC88" w14:textId="5F00872C" w:rsidR="00B654D4" w:rsidRPr="001C6CD8" w:rsidRDefault="006D7B95"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 xml:space="preserve">Lead the management of the Union Joint Committee, ensuring regular meetings and engagement on all relevant employee-related issues, including annual pay negotiations. </w:t>
            </w:r>
          </w:p>
          <w:p w14:paraId="42396EDA" w14:textId="67F80F36" w:rsidR="00143133" w:rsidRPr="001C6CD8" w:rsidRDefault="00FB3C1B"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Identify and t</w:t>
            </w:r>
            <w:r w:rsidR="00143133" w:rsidRPr="001C6CD8">
              <w:rPr>
                <w:rFonts w:ascii="Open Sans" w:hAnsi="Open Sans" w:cs="Open Sans"/>
                <w:sz w:val="20"/>
              </w:rPr>
              <w:t>ranslate complex organisational challenges into people strategies that drive performance, inclusion, and sustainability.</w:t>
            </w:r>
          </w:p>
          <w:p w14:paraId="532371D0" w14:textId="52EA591D" w:rsidR="00143133" w:rsidRPr="001C6CD8" w:rsidRDefault="00143133"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Represent People &amp; Culture in corporate leadership forums, ensuring people priorities are integral to decision-making.</w:t>
            </w:r>
          </w:p>
          <w:p w14:paraId="6E49EF45" w14:textId="669F1409" w:rsidR="00600417" w:rsidRPr="001C6CD8" w:rsidRDefault="00600417"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Lead on</w:t>
            </w:r>
            <w:r w:rsidR="00DD06B9" w:rsidRPr="001C6CD8">
              <w:rPr>
                <w:rFonts w:ascii="Open Sans" w:hAnsi="Open Sans" w:cs="Open Sans"/>
                <w:sz w:val="20"/>
              </w:rPr>
              <w:t xml:space="preserve"> </w:t>
            </w:r>
            <w:r w:rsidR="00D6776B" w:rsidRPr="001C6CD8">
              <w:rPr>
                <w:rFonts w:ascii="Open Sans" w:hAnsi="Open Sans" w:cs="Open Sans"/>
                <w:sz w:val="20"/>
              </w:rPr>
              <w:t xml:space="preserve">ensuring employment legislation knowledge </w:t>
            </w:r>
            <w:r w:rsidR="00637D65" w:rsidRPr="001C6CD8">
              <w:rPr>
                <w:rFonts w:ascii="Open Sans" w:hAnsi="Open Sans" w:cs="Open Sans"/>
                <w:sz w:val="20"/>
              </w:rPr>
              <w:t xml:space="preserve">is shared and understood across the People &amp; Culture </w:t>
            </w:r>
            <w:r w:rsidR="001A412A" w:rsidRPr="001C6CD8">
              <w:rPr>
                <w:rFonts w:ascii="Open Sans" w:hAnsi="Open Sans" w:cs="Open Sans"/>
                <w:sz w:val="20"/>
              </w:rPr>
              <w:t>Service</w:t>
            </w:r>
            <w:r w:rsidR="00396E08" w:rsidRPr="001C6CD8">
              <w:rPr>
                <w:rFonts w:ascii="Open Sans" w:hAnsi="Open Sans" w:cs="Open Sans"/>
                <w:sz w:val="20"/>
              </w:rPr>
              <w:t>,</w:t>
            </w:r>
            <w:r w:rsidR="001A412A" w:rsidRPr="001C6CD8">
              <w:rPr>
                <w:rFonts w:ascii="Open Sans" w:hAnsi="Open Sans" w:cs="Open Sans"/>
                <w:sz w:val="20"/>
              </w:rPr>
              <w:t xml:space="preserve"> and new and changes in legislation are </w:t>
            </w:r>
            <w:r w:rsidR="00396E08" w:rsidRPr="001C6CD8">
              <w:rPr>
                <w:rFonts w:ascii="Open Sans" w:hAnsi="Open Sans" w:cs="Open Sans"/>
                <w:sz w:val="20"/>
              </w:rPr>
              <w:t>appropriately incorporated and</w:t>
            </w:r>
            <w:r w:rsidR="000930C0" w:rsidRPr="001C6CD8">
              <w:rPr>
                <w:rFonts w:ascii="Open Sans" w:hAnsi="Open Sans" w:cs="Open Sans"/>
                <w:sz w:val="20"/>
              </w:rPr>
              <w:t xml:space="preserve"> </w:t>
            </w:r>
            <w:r w:rsidR="00591A45" w:rsidRPr="001C6CD8">
              <w:rPr>
                <w:rFonts w:ascii="Open Sans" w:hAnsi="Open Sans" w:cs="Open Sans"/>
                <w:sz w:val="20"/>
              </w:rPr>
              <w:t>realised</w:t>
            </w:r>
            <w:r w:rsidR="000930C0" w:rsidRPr="001C6CD8">
              <w:rPr>
                <w:rFonts w:ascii="Open Sans" w:hAnsi="Open Sans" w:cs="Open Sans"/>
                <w:sz w:val="20"/>
              </w:rPr>
              <w:t xml:space="preserve"> in practice</w:t>
            </w:r>
            <w:r w:rsidR="00591A45" w:rsidRPr="001C6CD8">
              <w:rPr>
                <w:rFonts w:ascii="Open Sans" w:hAnsi="Open Sans" w:cs="Open Sans"/>
                <w:sz w:val="20"/>
              </w:rPr>
              <w:t>.</w:t>
            </w:r>
          </w:p>
          <w:p w14:paraId="6039D469" w14:textId="77777777" w:rsidR="00143133" w:rsidRDefault="00143133" w:rsidP="001C6CD8">
            <w:pPr>
              <w:pStyle w:val="ListParagraph"/>
              <w:numPr>
                <w:ilvl w:val="0"/>
                <w:numId w:val="27"/>
              </w:numPr>
              <w:tabs>
                <w:tab w:val="clear" w:pos="720"/>
              </w:tabs>
              <w:spacing w:before="120" w:after="120"/>
              <w:ind w:left="284" w:hanging="284"/>
              <w:rPr>
                <w:rFonts w:ascii="Open Sans" w:hAnsi="Open Sans" w:cs="Open Sans"/>
                <w:sz w:val="20"/>
              </w:rPr>
            </w:pPr>
            <w:r w:rsidRPr="001C6CD8">
              <w:rPr>
                <w:rFonts w:ascii="Open Sans" w:hAnsi="Open Sans" w:cs="Open Sans"/>
                <w:sz w:val="20"/>
              </w:rPr>
              <w:t>Contribute to the directorate’s strategy, cross-functional planning, and continuous improvement.</w:t>
            </w:r>
          </w:p>
          <w:p w14:paraId="1913303F" w14:textId="25969E1B" w:rsidR="00D86AAC" w:rsidRPr="001C6CD8" w:rsidRDefault="00D86AAC" w:rsidP="001C6CD8">
            <w:pPr>
              <w:pStyle w:val="ListParagraph"/>
              <w:numPr>
                <w:ilvl w:val="0"/>
                <w:numId w:val="27"/>
              </w:numPr>
              <w:tabs>
                <w:tab w:val="clear" w:pos="720"/>
              </w:tabs>
              <w:spacing w:before="120" w:after="120"/>
              <w:ind w:left="284" w:hanging="284"/>
              <w:rPr>
                <w:rFonts w:ascii="Open Sans" w:hAnsi="Open Sans" w:cs="Open Sans"/>
                <w:sz w:val="20"/>
              </w:rPr>
            </w:pPr>
            <w:r w:rsidRPr="0002482A">
              <w:rPr>
                <w:rFonts w:ascii="Open Sans" w:hAnsi="Open Sans" w:cs="Open Sans"/>
                <w:sz w:val="20"/>
              </w:rPr>
              <w:t>Work flexibly and with integrity to meet the needs of the WMCA and the People and Culture Directorate.</w:t>
            </w:r>
          </w:p>
        </w:tc>
      </w:tr>
      <w:tr w:rsidR="00143133" w:rsidRPr="00A34E0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143133" w:rsidRPr="008F3555" w:rsidRDefault="00143133" w:rsidP="00143133">
            <w:pPr>
              <w:spacing w:before="30" w:after="30"/>
              <w:rPr>
                <w:rFonts w:ascii="Open Sans" w:hAnsi="Open Sans" w:cs="Open Sans"/>
                <w:b/>
                <w:bCs/>
                <w:sz w:val="24"/>
                <w:szCs w:val="24"/>
              </w:rPr>
            </w:pPr>
            <w:r w:rsidRPr="008F3555">
              <w:rPr>
                <w:rFonts w:ascii="Open Sans" w:hAnsi="Open Sans" w:cs="Open Sans"/>
                <w:b/>
                <w:bCs/>
                <w:sz w:val="24"/>
                <w:szCs w:val="24"/>
              </w:rPr>
              <w:t xml:space="preserve">People </w:t>
            </w:r>
          </w:p>
        </w:tc>
      </w:tr>
      <w:tr w:rsidR="00143133" w:rsidRPr="00A34E0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4E5BB6F" w14:textId="6971C5A4"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Lead, coach, and develop the </w:t>
            </w:r>
            <w:r w:rsidR="00887265" w:rsidRPr="005339B4">
              <w:rPr>
                <w:rFonts w:ascii="Open Sans" w:hAnsi="Open Sans" w:cs="Open Sans"/>
                <w:sz w:val="20"/>
              </w:rPr>
              <w:t xml:space="preserve">employee relations and policy </w:t>
            </w:r>
            <w:r w:rsidRPr="005339B4">
              <w:rPr>
                <w:rFonts w:ascii="Open Sans" w:hAnsi="Open Sans" w:cs="Open Sans"/>
                <w:sz w:val="20"/>
              </w:rPr>
              <w:t>team, building capability, consistency</w:t>
            </w:r>
            <w:r w:rsidR="00E166C0" w:rsidRPr="005339B4">
              <w:rPr>
                <w:rFonts w:ascii="Open Sans" w:hAnsi="Open Sans" w:cs="Open Sans"/>
                <w:sz w:val="20"/>
              </w:rPr>
              <w:t xml:space="preserve"> and confidence to </w:t>
            </w:r>
            <w:r w:rsidR="0028704B" w:rsidRPr="005339B4">
              <w:rPr>
                <w:rFonts w:ascii="Open Sans" w:hAnsi="Open Sans" w:cs="Open Sans"/>
                <w:sz w:val="20"/>
              </w:rPr>
              <w:t xml:space="preserve">advise and </w:t>
            </w:r>
            <w:r w:rsidR="00E166C0" w:rsidRPr="005339B4">
              <w:rPr>
                <w:rFonts w:ascii="Open Sans" w:hAnsi="Open Sans" w:cs="Open Sans"/>
                <w:sz w:val="20"/>
              </w:rPr>
              <w:t>challenge senior leaders and managers</w:t>
            </w:r>
            <w:r w:rsidR="0028704B" w:rsidRPr="005339B4">
              <w:rPr>
                <w:rFonts w:ascii="Open Sans" w:hAnsi="Open Sans" w:cs="Open Sans"/>
                <w:sz w:val="20"/>
              </w:rPr>
              <w:t>.</w:t>
            </w:r>
          </w:p>
          <w:p w14:paraId="1E4D75D0" w14:textId="081D202E" w:rsidR="001619FC" w:rsidRPr="005339B4" w:rsidRDefault="001619FC"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Lead, coach and develop the People Service </w:t>
            </w:r>
            <w:r w:rsidR="00531EAB" w:rsidRPr="005339B4">
              <w:rPr>
                <w:rFonts w:ascii="Open Sans" w:hAnsi="Open Sans" w:cs="Open Sans"/>
                <w:sz w:val="20"/>
              </w:rPr>
              <w:t>Centre team</w:t>
            </w:r>
            <w:r w:rsidR="00624FCA" w:rsidRPr="005339B4">
              <w:rPr>
                <w:rFonts w:ascii="Open Sans" w:hAnsi="Open Sans" w:cs="Open Sans"/>
                <w:sz w:val="20"/>
              </w:rPr>
              <w:t>, building capability</w:t>
            </w:r>
            <w:r w:rsidR="009C639A" w:rsidRPr="005339B4">
              <w:rPr>
                <w:rFonts w:ascii="Open Sans" w:hAnsi="Open Sans" w:cs="Open Sans"/>
                <w:sz w:val="20"/>
              </w:rPr>
              <w:t xml:space="preserve">, consistency and confidence to </w:t>
            </w:r>
            <w:r w:rsidR="00B55522" w:rsidRPr="005339B4">
              <w:rPr>
                <w:rFonts w:ascii="Open Sans" w:hAnsi="Open Sans" w:cs="Open Sans"/>
                <w:sz w:val="20"/>
              </w:rPr>
              <w:t>advise</w:t>
            </w:r>
            <w:r w:rsidR="000B667D" w:rsidRPr="005339B4">
              <w:rPr>
                <w:rFonts w:ascii="Open Sans" w:hAnsi="Open Sans" w:cs="Open Sans"/>
                <w:sz w:val="20"/>
              </w:rPr>
              <w:t xml:space="preserve"> and support managers </w:t>
            </w:r>
            <w:r w:rsidR="00B55522" w:rsidRPr="005339B4">
              <w:rPr>
                <w:rFonts w:ascii="Open Sans" w:hAnsi="Open Sans" w:cs="Open Sans"/>
                <w:sz w:val="20"/>
              </w:rPr>
              <w:t xml:space="preserve">and employees </w:t>
            </w:r>
            <w:r w:rsidR="000B667D" w:rsidRPr="005339B4">
              <w:rPr>
                <w:rFonts w:ascii="Open Sans" w:hAnsi="Open Sans" w:cs="Open Sans"/>
                <w:sz w:val="20"/>
              </w:rPr>
              <w:t xml:space="preserve">while </w:t>
            </w:r>
            <w:r w:rsidR="00266DEE" w:rsidRPr="005339B4">
              <w:rPr>
                <w:rFonts w:ascii="Open Sans" w:hAnsi="Open Sans" w:cs="Open Sans"/>
                <w:sz w:val="20"/>
              </w:rPr>
              <w:t>developing</w:t>
            </w:r>
            <w:r w:rsidR="000B667D" w:rsidRPr="005339B4">
              <w:rPr>
                <w:rFonts w:ascii="Open Sans" w:hAnsi="Open Sans" w:cs="Open Sans"/>
                <w:sz w:val="20"/>
              </w:rPr>
              <w:t xml:space="preserve"> their </w:t>
            </w:r>
            <w:r w:rsidR="00125AB0" w:rsidRPr="005339B4">
              <w:rPr>
                <w:rFonts w:ascii="Open Sans" w:hAnsi="Open Sans" w:cs="Open Sans"/>
                <w:sz w:val="20"/>
              </w:rPr>
              <w:t xml:space="preserve">understanding </w:t>
            </w:r>
            <w:r w:rsidR="008F0042" w:rsidRPr="005339B4">
              <w:rPr>
                <w:rFonts w:ascii="Open Sans" w:hAnsi="Open Sans" w:cs="Open Sans"/>
                <w:sz w:val="20"/>
              </w:rPr>
              <w:t xml:space="preserve">for </w:t>
            </w:r>
            <w:r w:rsidR="00125AB0" w:rsidRPr="005339B4">
              <w:rPr>
                <w:rFonts w:ascii="Open Sans" w:hAnsi="Open Sans" w:cs="Open Sans"/>
                <w:sz w:val="20"/>
              </w:rPr>
              <w:t xml:space="preserve">greater </w:t>
            </w:r>
            <w:r w:rsidR="000B667D" w:rsidRPr="005339B4">
              <w:rPr>
                <w:rFonts w:ascii="Open Sans" w:hAnsi="Open Sans" w:cs="Open Sans"/>
                <w:sz w:val="20"/>
              </w:rPr>
              <w:t>self-sufficiency</w:t>
            </w:r>
            <w:r w:rsidR="00B55522" w:rsidRPr="005339B4">
              <w:rPr>
                <w:rFonts w:ascii="Open Sans" w:hAnsi="Open Sans" w:cs="Open Sans"/>
                <w:sz w:val="20"/>
              </w:rPr>
              <w:t xml:space="preserve"> </w:t>
            </w:r>
            <w:r w:rsidR="008F0042" w:rsidRPr="005339B4">
              <w:rPr>
                <w:rFonts w:ascii="Open Sans" w:hAnsi="Open Sans" w:cs="Open Sans"/>
                <w:sz w:val="20"/>
              </w:rPr>
              <w:t xml:space="preserve">and compliance </w:t>
            </w:r>
            <w:r w:rsidR="00B55522" w:rsidRPr="005339B4">
              <w:rPr>
                <w:rFonts w:ascii="Open Sans" w:hAnsi="Open Sans" w:cs="Open Sans"/>
                <w:sz w:val="20"/>
              </w:rPr>
              <w:t>in following policies and processes.</w:t>
            </w:r>
          </w:p>
          <w:p w14:paraId="2DA05AA6" w14:textId="5DAB41BE"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Facilitate effective</w:t>
            </w:r>
            <w:r w:rsidR="00AC0964" w:rsidRPr="005339B4">
              <w:rPr>
                <w:rFonts w:ascii="Open Sans" w:hAnsi="Open Sans" w:cs="Open Sans"/>
                <w:sz w:val="20"/>
              </w:rPr>
              <w:t xml:space="preserve"> </w:t>
            </w:r>
            <w:r w:rsidR="00B405C5" w:rsidRPr="005339B4">
              <w:rPr>
                <w:rFonts w:ascii="Open Sans" w:hAnsi="Open Sans" w:cs="Open Sans"/>
                <w:sz w:val="20"/>
              </w:rPr>
              <w:t>matrix</w:t>
            </w:r>
            <w:r w:rsidR="003C3FD1" w:rsidRPr="005339B4">
              <w:rPr>
                <w:rFonts w:ascii="Open Sans" w:hAnsi="Open Sans" w:cs="Open Sans"/>
                <w:sz w:val="20"/>
              </w:rPr>
              <w:t>/</w:t>
            </w:r>
            <w:proofErr w:type="gramStart"/>
            <w:r w:rsidRPr="005339B4">
              <w:rPr>
                <w:rFonts w:ascii="Open Sans" w:hAnsi="Open Sans" w:cs="Open Sans"/>
                <w:sz w:val="20"/>
              </w:rPr>
              <w:t>joined-up</w:t>
            </w:r>
            <w:proofErr w:type="gramEnd"/>
            <w:r w:rsidRPr="005339B4">
              <w:rPr>
                <w:rFonts w:ascii="Open Sans" w:hAnsi="Open Sans" w:cs="Open Sans"/>
                <w:sz w:val="20"/>
              </w:rPr>
              <w:t xml:space="preserve"> working between the Talent Acquisition</w:t>
            </w:r>
            <w:r w:rsidR="00E459FF" w:rsidRPr="005339B4">
              <w:rPr>
                <w:rFonts w:ascii="Open Sans" w:hAnsi="Open Sans" w:cs="Open Sans"/>
                <w:sz w:val="20"/>
              </w:rPr>
              <w:t xml:space="preserve">, </w:t>
            </w:r>
            <w:r w:rsidRPr="005339B4">
              <w:rPr>
                <w:rFonts w:ascii="Open Sans" w:hAnsi="Open Sans" w:cs="Open Sans"/>
                <w:sz w:val="20"/>
              </w:rPr>
              <w:t xml:space="preserve">Workforce Planning </w:t>
            </w:r>
            <w:r w:rsidR="00E459FF" w:rsidRPr="005339B4">
              <w:rPr>
                <w:rFonts w:ascii="Open Sans" w:hAnsi="Open Sans" w:cs="Open Sans"/>
                <w:sz w:val="20"/>
              </w:rPr>
              <w:t xml:space="preserve">and Reward </w:t>
            </w:r>
            <w:r w:rsidRPr="005339B4">
              <w:rPr>
                <w:rFonts w:ascii="Open Sans" w:hAnsi="Open Sans" w:cs="Open Sans"/>
                <w:sz w:val="20"/>
              </w:rPr>
              <w:t xml:space="preserve">team and the People Business Partnering </w:t>
            </w:r>
            <w:r w:rsidR="00E459FF" w:rsidRPr="005339B4">
              <w:rPr>
                <w:rFonts w:ascii="Open Sans" w:hAnsi="Open Sans" w:cs="Open Sans"/>
                <w:sz w:val="20"/>
              </w:rPr>
              <w:t xml:space="preserve">team </w:t>
            </w:r>
            <w:r w:rsidRPr="005339B4">
              <w:rPr>
                <w:rFonts w:ascii="Open Sans" w:hAnsi="Open Sans" w:cs="Open Sans"/>
                <w:sz w:val="20"/>
              </w:rPr>
              <w:t xml:space="preserve">to deliver against emerging organisational priorities, whilst supporting the aims of the People </w:t>
            </w:r>
            <w:r w:rsidR="00E33DDE" w:rsidRPr="005339B4">
              <w:rPr>
                <w:rFonts w:ascii="Open Sans" w:hAnsi="Open Sans" w:cs="Open Sans"/>
                <w:sz w:val="20"/>
              </w:rPr>
              <w:t xml:space="preserve">&amp; Culture </w:t>
            </w:r>
            <w:r w:rsidRPr="005339B4">
              <w:rPr>
                <w:rFonts w:ascii="Open Sans" w:hAnsi="Open Sans" w:cs="Open Sans"/>
                <w:sz w:val="20"/>
              </w:rPr>
              <w:t>strateg</w:t>
            </w:r>
            <w:r w:rsidR="00E33DDE" w:rsidRPr="005339B4">
              <w:rPr>
                <w:rFonts w:ascii="Open Sans" w:hAnsi="Open Sans" w:cs="Open Sans"/>
                <w:sz w:val="20"/>
              </w:rPr>
              <w:t>y</w:t>
            </w:r>
            <w:r w:rsidRPr="005339B4">
              <w:rPr>
                <w:rFonts w:ascii="Open Sans" w:hAnsi="Open Sans" w:cs="Open Sans"/>
                <w:sz w:val="20"/>
              </w:rPr>
              <w:t xml:space="preserve"> and relevant transformation programmes.</w:t>
            </w:r>
          </w:p>
          <w:p w14:paraId="101B1123" w14:textId="2EDFC6C7" w:rsidR="005C151F" w:rsidRPr="005339B4" w:rsidRDefault="005C151F"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Work </w:t>
            </w:r>
            <w:r w:rsidR="002801B9" w:rsidRPr="005339B4">
              <w:rPr>
                <w:rFonts w:ascii="Open Sans" w:hAnsi="Open Sans" w:cs="Open Sans"/>
                <w:sz w:val="20"/>
              </w:rPr>
              <w:t>with</w:t>
            </w:r>
            <w:r w:rsidR="00C3017D" w:rsidRPr="005339B4">
              <w:rPr>
                <w:rFonts w:ascii="Open Sans" w:hAnsi="Open Sans" w:cs="Open Sans"/>
                <w:sz w:val="20"/>
              </w:rPr>
              <w:t xml:space="preserve"> Corporate Services </w:t>
            </w:r>
            <w:r w:rsidR="002801B9" w:rsidRPr="005339B4">
              <w:rPr>
                <w:rFonts w:ascii="Open Sans" w:hAnsi="Open Sans" w:cs="Open Sans"/>
                <w:sz w:val="20"/>
              </w:rPr>
              <w:t>teams</w:t>
            </w:r>
            <w:r w:rsidR="003053F7" w:rsidRPr="005339B4">
              <w:rPr>
                <w:rFonts w:ascii="Open Sans" w:hAnsi="Open Sans" w:cs="Open Sans"/>
                <w:sz w:val="20"/>
              </w:rPr>
              <w:t>,</w:t>
            </w:r>
            <w:r w:rsidR="002801B9" w:rsidRPr="005339B4">
              <w:rPr>
                <w:rFonts w:ascii="Open Sans" w:hAnsi="Open Sans" w:cs="Open Sans"/>
                <w:sz w:val="20"/>
              </w:rPr>
              <w:t xml:space="preserve"> </w:t>
            </w:r>
            <w:r w:rsidR="00C3017D" w:rsidRPr="005339B4">
              <w:rPr>
                <w:rFonts w:ascii="Open Sans" w:hAnsi="Open Sans" w:cs="Open Sans"/>
                <w:sz w:val="20"/>
              </w:rPr>
              <w:t>including Digital &amp; Data</w:t>
            </w:r>
            <w:r w:rsidR="002801B9" w:rsidRPr="005339B4">
              <w:rPr>
                <w:rFonts w:ascii="Open Sans" w:hAnsi="Open Sans" w:cs="Open Sans"/>
                <w:sz w:val="20"/>
              </w:rPr>
              <w:t xml:space="preserve">, Legal </w:t>
            </w:r>
            <w:r w:rsidR="003053F7" w:rsidRPr="005339B4">
              <w:rPr>
                <w:rFonts w:ascii="Open Sans" w:hAnsi="Open Sans" w:cs="Open Sans"/>
                <w:sz w:val="20"/>
              </w:rPr>
              <w:t>Services</w:t>
            </w:r>
            <w:r w:rsidR="002801B9" w:rsidRPr="005339B4">
              <w:rPr>
                <w:rFonts w:ascii="Open Sans" w:hAnsi="Open Sans" w:cs="Open Sans"/>
                <w:sz w:val="20"/>
              </w:rPr>
              <w:t xml:space="preserve"> and </w:t>
            </w:r>
            <w:r w:rsidR="003053F7" w:rsidRPr="005339B4">
              <w:rPr>
                <w:rFonts w:ascii="Open Sans" w:hAnsi="Open Sans" w:cs="Open Sans"/>
                <w:sz w:val="20"/>
              </w:rPr>
              <w:t xml:space="preserve">Governance, to </w:t>
            </w:r>
            <w:r w:rsidR="007B565B" w:rsidRPr="005339B4">
              <w:rPr>
                <w:rFonts w:ascii="Open Sans" w:hAnsi="Open Sans" w:cs="Open Sans"/>
                <w:sz w:val="20"/>
              </w:rPr>
              <w:t xml:space="preserve">ensure </w:t>
            </w:r>
            <w:r w:rsidR="00487E24" w:rsidRPr="005339B4">
              <w:rPr>
                <w:rFonts w:ascii="Open Sans" w:hAnsi="Open Sans" w:cs="Open Sans"/>
                <w:sz w:val="20"/>
              </w:rPr>
              <w:t>informed</w:t>
            </w:r>
            <w:r w:rsidR="000C676C" w:rsidRPr="005339B4">
              <w:rPr>
                <w:rFonts w:ascii="Open Sans" w:hAnsi="Open Sans" w:cs="Open Sans"/>
                <w:sz w:val="20"/>
              </w:rPr>
              <w:t xml:space="preserve"> and </w:t>
            </w:r>
            <w:r w:rsidR="00487E24" w:rsidRPr="005339B4">
              <w:rPr>
                <w:rFonts w:ascii="Open Sans" w:hAnsi="Open Sans" w:cs="Open Sans"/>
                <w:sz w:val="20"/>
              </w:rPr>
              <w:t xml:space="preserve">robust </w:t>
            </w:r>
            <w:r w:rsidR="004D67C1" w:rsidRPr="005339B4">
              <w:rPr>
                <w:rFonts w:ascii="Open Sans" w:hAnsi="Open Sans" w:cs="Open Sans"/>
                <w:sz w:val="20"/>
              </w:rPr>
              <w:t>joined-up</w:t>
            </w:r>
            <w:r w:rsidR="007B565B" w:rsidRPr="005339B4">
              <w:rPr>
                <w:rFonts w:ascii="Open Sans" w:hAnsi="Open Sans" w:cs="Open Sans"/>
                <w:sz w:val="20"/>
              </w:rPr>
              <w:t xml:space="preserve"> </w:t>
            </w:r>
            <w:r w:rsidR="004D67C1" w:rsidRPr="005339B4">
              <w:rPr>
                <w:rFonts w:ascii="Open Sans" w:hAnsi="Open Sans" w:cs="Open Sans"/>
                <w:sz w:val="20"/>
              </w:rPr>
              <w:t xml:space="preserve">services that meet </w:t>
            </w:r>
            <w:r w:rsidR="00487E24" w:rsidRPr="005339B4">
              <w:rPr>
                <w:rFonts w:ascii="Open Sans" w:hAnsi="Open Sans" w:cs="Open Sans"/>
                <w:sz w:val="20"/>
              </w:rPr>
              <w:t xml:space="preserve">all assurance and compliance requirements. </w:t>
            </w:r>
          </w:p>
          <w:p w14:paraId="1138BC89" w14:textId="23E93106" w:rsidR="00AB64BB" w:rsidRPr="005339B4" w:rsidRDefault="0086514E"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Lead the design and development of managers’ training </w:t>
            </w:r>
            <w:r w:rsidR="001D1BEA" w:rsidRPr="005339B4">
              <w:rPr>
                <w:rFonts w:ascii="Open Sans" w:hAnsi="Open Sans" w:cs="Open Sans"/>
                <w:sz w:val="20"/>
              </w:rPr>
              <w:t xml:space="preserve">to understand and apply policies and procedures </w:t>
            </w:r>
            <w:r w:rsidR="006B3B00" w:rsidRPr="005339B4">
              <w:rPr>
                <w:rFonts w:ascii="Open Sans" w:hAnsi="Open Sans" w:cs="Open Sans"/>
                <w:sz w:val="20"/>
              </w:rPr>
              <w:t>confidently and consistently,</w:t>
            </w:r>
            <w:r w:rsidR="00491079" w:rsidRPr="005339B4">
              <w:rPr>
                <w:rFonts w:ascii="Open Sans" w:hAnsi="Open Sans" w:cs="Open Sans"/>
                <w:sz w:val="20"/>
              </w:rPr>
              <w:t xml:space="preserve"> </w:t>
            </w:r>
            <w:r w:rsidR="006B3B00" w:rsidRPr="005339B4">
              <w:rPr>
                <w:rFonts w:ascii="Open Sans" w:hAnsi="Open Sans" w:cs="Open Sans"/>
                <w:sz w:val="20"/>
              </w:rPr>
              <w:t>which</w:t>
            </w:r>
            <w:r w:rsidR="00491079" w:rsidRPr="005339B4">
              <w:rPr>
                <w:rFonts w:ascii="Open Sans" w:hAnsi="Open Sans" w:cs="Open Sans"/>
                <w:sz w:val="20"/>
              </w:rPr>
              <w:t xml:space="preserve"> promotes </w:t>
            </w:r>
            <w:r w:rsidR="0099085C" w:rsidRPr="005339B4">
              <w:rPr>
                <w:rFonts w:ascii="Open Sans" w:hAnsi="Open Sans" w:cs="Open Sans"/>
                <w:sz w:val="20"/>
              </w:rPr>
              <w:t xml:space="preserve">the values and </w:t>
            </w:r>
            <w:r w:rsidR="006B3B00" w:rsidRPr="005339B4">
              <w:rPr>
                <w:rFonts w:ascii="Open Sans" w:hAnsi="Open Sans" w:cs="Open Sans"/>
                <w:sz w:val="20"/>
              </w:rPr>
              <w:t xml:space="preserve">required behaviour. </w:t>
            </w:r>
          </w:p>
          <w:p w14:paraId="37C65104" w14:textId="348E94D4" w:rsidR="00D0676B" w:rsidRPr="005339B4" w:rsidRDefault="00D0676B"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Lead the design and development of </w:t>
            </w:r>
            <w:r w:rsidR="00574C1D" w:rsidRPr="005339B4">
              <w:rPr>
                <w:rFonts w:ascii="Open Sans" w:hAnsi="Open Sans" w:cs="Open Sans"/>
                <w:sz w:val="20"/>
              </w:rPr>
              <w:t xml:space="preserve">roles within the management of employee </w:t>
            </w:r>
            <w:r w:rsidR="00FC5A61" w:rsidRPr="005339B4">
              <w:rPr>
                <w:rFonts w:ascii="Open Sans" w:hAnsi="Open Sans" w:cs="Open Sans"/>
                <w:sz w:val="20"/>
              </w:rPr>
              <w:t>relations</w:t>
            </w:r>
            <w:r w:rsidR="00574C1D" w:rsidRPr="005339B4">
              <w:rPr>
                <w:rFonts w:ascii="Open Sans" w:hAnsi="Open Sans" w:cs="Open Sans"/>
                <w:sz w:val="20"/>
              </w:rPr>
              <w:t xml:space="preserve"> cases </w:t>
            </w:r>
            <w:r w:rsidR="00FC5A61" w:rsidRPr="005339B4">
              <w:rPr>
                <w:rFonts w:ascii="Open Sans" w:hAnsi="Open Sans" w:cs="Open Sans"/>
                <w:sz w:val="20"/>
              </w:rPr>
              <w:t xml:space="preserve">that </w:t>
            </w:r>
            <w:r w:rsidR="004A69F9" w:rsidRPr="005339B4">
              <w:rPr>
                <w:rFonts w:ascii="Open Sans" w:hAnsi="Open Sans" w:cs="Open Sans"/>
                <w:sz w:val="20"/>
              </w:rPr>
              <w:t xml:space="preserve">build </w:t>
            </w:r>
            <w:r w:rsidR="00F023F3" w:rsidRPr="005339B4">
              <w:rPr>
                <w:rFonts w:ascii="Open Sans" w:hAnsi="Open Sans" w:cs="Open Sans"/>
                <w:sz w:val="20"/>
              </w:rPr>
              <w:t xml:space="preserve">understanding and </w:t>
            </w:r>
            <w:r w:rsidRPr="005339B4">
              <w:rPr>
                <w:rFonts w:ascii="Open Sans" w:hAnsi="Open Sans" w:cs="Open Sans"/>
                <w:sz w:val="20"/>
              </w:rPr>
              <w:t>confiden</w:t>
            </w:r>
            <w:r w:rsidR="00F023F3" w:rsidRPr="005339B4">
              <w:rPr>
                <w:rFonts w:ascii="Open Sans" w:hAnsi="Open Sans" w:cs="Open Sans"/>
                <w:sz w:val="20"/>
              </w:rPr>
              <w:t>ce</w:t>
            </w:r>
            <w:r w:rsidR="00F43ADF" w:rsidRPr="005339B4">
              <w:rPr>
                <w:rFonts w:ascii="Open Sans" w:hAnsi="Open Sans" w:cs="Open Sans"/>
                <w:sz w:val="20"/>
              </w:rPr>
              <w:t xml:space="preserve"> in achieving fair and consistent outcomes</w:t>
            </w:r>
            <w:r w:rsidR="00215424" w:rsidRPr="005339B4">
              <w:rPr>
                <w:rFonts w:ascii="Open Sans" w:hAnsi="Open Sans" w:cs="Open Sans"/>
                <w:sz w:val="20"/>
              </w:rPr>
              <w:t xml:space="preserve">. </w:t>
            </w:r>
          </w:p>
          <w:p w14:paraId="5CFBD576" w14:textId="1D1BD001" w:rsidR="00A26B7E" w:rsidRPr="005339B4" w:rsidRDefault="00A26B7E"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Oversee the design and </w:t>
            </w:r>
            <w:r w:rsidR="00F053F7" w:rsidRPr="005339B4">
              <w:rPr>
                <w:rFonts w:ascii="Open Sans" w:hAnsi="Open Sans" w:cs="Open Sans"/>
                <w:sz w:val="20"/>
              </w:rPr>
              <w:t xml:space="preserve">development of systems training to underpin changes in functionality and </w:t>
            </w:r>
            <w:r w:rsidR="001A3926" w:rsidRPr="005339B4">
              <w:rPr>
                <w:rFonts w:ascii="Open Sans" w:hAnsi="Open Sans" w:cs="Open Sans"/>
                <w:sz w:val="20"/>
              </w:rPr>
              <w:t xml:space="preserve">promote effective ownership of system processes. </w:t>
            </w:r>
          </w:p>
          <w:p w14:paraId="0EA335F5" w14:textId="5653A664" w:rsidR="00685A04"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Build high-trust relationships with </w:t>
            </w:r>
            <w:r w:rsidR="00B55522" w:rsidRPr="005339B4">
              <w:rPr>
                <w:rFonts w:ascii="Open Sans" w:hAnsi="Open Sans" w:cs="Open Sans"/>
                <w:sz w:val="20"/>
              </w:rPr>
              <w:t xml:space="preserve">union officials and </w:t>
            </w:r>
            <w:r w:rsidR="00C23C5D" w:rsidRPr="005339B4">
              <w:rPr>
                <w:rFonts w:ascii="Open Sans" w:hAnsi="Open Sans" w:cs="Open Sans"/>
                <w:sz w:val="20"/>
              </w:rPr>
              <w:t xml:space="preserve">union representatives </w:t>
            </w:r>
            <w:r w:rsidR="00685A04" w:rsidRPr="005339B4">
              <w:rPr>
                <w:rFonts w:ascii="Open Sans" w:hAnsi="Open Sans" w:cs="Open Sans"/>
                <w:sz w:val="20"/>
              </w:rPr>
              <w:t xml:space="preserve">to work jointly on </w:t>
            </w:r>
            <w:r w:rsidR="001E7C28" w:rsidRPr="005339B4">
              <w:rPr>
                <w:rFonts w:ascii="Open Sans" w:hAnsi="Open Sans" w:cs="Open Sans"/>
                <w:sz w:val="20"/>
              </w:rPr>
              <w:t>achiev</w:t>
            </w:r>
            <w:r w:rsidR="00ED3360" w:rsidRPr="005339B4">
              <w:rPr>
                <w:rFonts w:ascii="Open Sans" w:hAnsi="Open Sans" w:cs="Open Sans"/>
                <w:sz w:val="20"/>
              </w:rPr>
              <w:t>ing</w:t>
            </w:r>
            <w:r w:rsidR="001E7C28" w:rsidRPr="005339B4">
              <w:rPr>
                <w:rFonts w:ascii="Open Sans" w:hAnsi="Open Sans" w:cs="Open Sans"/>
                <w:sz w:val="20"/>
              </w:rPr>
              <w:t xml:space="preserve"> the right and best outcomes </w:t>
            </w:r>
            <w:r w:rsidR="00A903F3" w:rsidRPr="005339B4">
              <w:rPr>
                <w:rFonts w:ascii="Open Sans" w:hAnsi="Open Sans" w:cs="Open Sans"/>
                <w:sz w:val="20"/>
              </w:rPr>
              <w:t>for employees</w:t>
            </w:r>
            <w:r w:rsidR="00ED3360" w:rsidRPr="005339B4">
              <w:rPr>
                <w:rFonts w:ascii="Open Sans" w:hAnsi="Open Sans" w:cs="Open Sans"/>
                <w:sz w:val="20"/>
              </w:rPr>
              <w:t xml:space="preserve"> and the WMCA. </w:t>
            </w:r>
          </w:p>
          <w:p w14:paraId="1D0A1C27" w14:textId="573261A8" w:rsidR="004C4A1F" w:rsidRPr="005339B4" w:rsidRDefault="004C4A1F"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Lead on </w:t>
            </w:r>
            <w:r w:rsidR="00753904" w:rsidRPr="005339B4">
              <w:rPr>
                <w:rFonts w:ascii="Open Sans" w:hAnsi="Open Sans" w:cs="Open Sans"/>
                <w:sz w:val="20"/>
              </w:rPr>
              <w:t xml:space="preserve">strategic </w:t>
            </w:r>
            <w:r w:rsidRPr="005339B4">
              <w:rPr>
                <w:rFonts w:ascii="Open Sans" w:hAnsi="Open Sans" w:cs="Open Sans"/>
                <w:sz w:val="20"/>
              </w:rPr>
              <w:t xml:space="preserve">changes </w:t>
            </w:r>
            <w:r w:rsidR="0048372C" w:rsidRPr="005339B4">
              <w:rPr>
                <w:rFonts w:ascii="Open Sans" w:hAnsi="Open Sans" w:cs="Open Sans"/>
                <w:sz w:val="20"/>
              </w:rPr>
              <w:t xml:space="preserve">to </w:t>
            </w:r>
            <w:r w:rsidRPr="005339B4">
              <w:rPr>
                <w:rFonts w:ascii="Open Sans" w:hAnsi="Open Sans" w:cs="Open Sans"/>
                <w:sz w:val="20"/>
              </w:rPr>
              <w:t>Collective Agreement</w:t>
            </w:r>
            <w:r w:rsidR="00106FC5" w:rsidRPr="005339B4">
              <w:rPr>
                <w:rFonts w:ascii="Open Sans" w:hAnsi="Open Sans" w:cs="Open Sans"/>
                <w:sz w:val="20"/>
              </w:rPr>
              <w:t>s</w:t>
            </w:r>
            <w:r w:rsidRPr="005339B4">
              <w:rPr>
                <w:rFonts w:ascii="Open Sans" w:hAnsi="Open Sans" w:cs="Open Sans"/>
                <w:sz w:val="20"/>
              </w:rPr>
              <w:t xml:space="preserve"> </w:t>
            </w:r>
            <w:r w:rsidR="00106FC5" w:rsidRPr="005339B4">
              <w:rPr>
                <w:rFonts w:ascii="Open Sans" w:hAnsi="Open Sans" w:cs="Open Sans"/>
                <w:sz w:val="20"/>
              </w:rPr>
              <w:t>with Unison and a</w:t>
            </w:r>
            <w:r w:rsidRPr="005339B4">
              <w:rPr>
                <w:rFonts w:ascii="Open Sans" w:hAnsi="Open Sans" w:cs="Open Sans"/>
                <w:sz w:val="20"/>
              </w:rPr>
              <w:t xml:space="preserve">ny future </w:t>
            </w:r>
            <w:r w:rsidR="00106FC5" w:rsidRPr="005339B4">
              <w:rPr>
                <w:rFonts w:ascii="Open Sans" w:hAnsi="Open Sans" w:cs="Open Sans"/>
                <w:sz w:val="20"/>
              </w:rPr>
              <w:t>union</w:t>
            </w:r>
            <w:r w:rsidR="0048372C" w:rsidRPr="005339B4">
              <w:rPr>
                <w:rFonts w:ascii="Open Sans" w:hAnsi="Open Sans" w:cs="Open Sans"/>
                <w:sz w:val="20"/>
              </w:rPr>
              <w:t>s</w:t>
            </w:r>
            <w:r w:rsidR="00BA6721" w:rsidRPr="005339B4">
              <w:rPr>
                <w:rFonts w:ascii="Open Sans" w:hAnsi="Open Sans" w:cs="Open Sans"/>
                <w:sz w:val="20"/>
              </w:rPr>
              <w:t>,</w:t>
            </w:r>
            <w:r w:rsidR="0048372C" w:rsidRPr="005339B4">
              <w:rPr>
                <w:rFonts w:ascii="Open Sans" w:hAnsi="Open Sans" w:cs="Open Sans"/>
                <w:sz w:val="20"/>
              </w:rPr>
              <w:t xml:space="preserve"> ensuring </w:t>
            </w:r>
            <w:r w:rsidR="00BA6721" w:rsidRPr="005339B4">
              <w:rPr>
                <w:rFonts w:ascii="Open Sans" w:hAnsi="Open Sans" w:cs="Open Sans"/>
                <w:sz w:val="20"/>
              </w:rPr>
              <w:t xml:space="preserve">appropriate </w:t>
            </w:r>
            <w:r w:rsidR="00A748DA" w:rsidRPr="005339B4">
              <w:rPr>
                <w:rFonts w:ascii="Open Sans" w:hAnsi="Open Sans" w:cs="Open Sans"/>
                <w:sz w:val="20"/>
              </w:rPr>
              <w:t xml:space="preserve">planning, </w:t>
            </w:r>
            <w:r w:rsidRPr="005339B4">
              <w:rPr>
                <w:rFonts w:ascii="Open Sans" w:hAnsi="Open Sans" w:cs="Open Sans"/>
                <w:sz w:val="20"/>
              </w:rPr>
              <w:t>governance and consultation</w:t>
            </w:r>
            <w:r w:rsidR="00BA6721" w:rsidRPr="005339B4">
              <w:rPr>
                <w:rFonts w:ascii="Open Sans" w:hAnsi="Open Sans" w:cs="Open Sans"/>
                <w:sz w:val="20"/>
              </w:rPr>
              <w:t xml:space="preserve"> management.</w:t>
            </w:r>
          </w:p>
          <w:p w14:paraId="1829CD6F" w14:textId="6EE06789" w:rsidR="000D7764" w:rsidRPr="005339B4" w:rsidRDefault="000D7764"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Oversee </w:t>
            </w:r>
            <w:r w:rsidR="00C02F92" w:rsidRPr="005339B4">
              <w:rPr>
                <w:rFonts w:ascii="Open Sans" w:hAnsi="Open Sans" w:cs="Open Sans"/>
                <w:sz w:val="20"/>
              </w:rPr>
              <w:t>the development of</w:t>
            </w:r>
            <w:r w:rsidR="00612515" w:rsidRPr="005339B4">
              <w:rPr>
                <w:rFonts w:ascii="Open Sans" w:hAnsi="Open Sans" w:cs="Open Sans"/>
                <w:sz w:val="20"/>
              </w:rPr>
              <w:t xml:space="preserve"> </w:t>
            </w:r>
            <w:r w:rsidR="00C02F92" w:rsidRPr="005339B4">
              <w:rPr>
                <w:rFonts w:ascii="Open Sans" w:hAnsi="Open Sans" w:cs="Open Sans"/>
                <w:sz w:val="20"/>
              </w:rPr>
              <w:t xml:space="preserve">proposals </w:t>
            </w:r>
            <w:r w:rsidR="0064741A" w:rsidRPr="005339B4">
              <w:rPr>
                <w:rFonts w:ascii="Open Sans" w:hAnsi="Open Sans" w:cs="Open Sans"/>
                <w:sz w:val="20"/>
              </w:rPr>
              <w:t xml:space="preserve">that are </w:t>
            </w:r>
            <w:r w:rsidR="009938F2" w:rsidRPr="005339B4">
              <w:rPr>
                <w:rFonts w:ascii="Open Sans" w:hAnsi="Open Sans" w:cs="Open Sans"/>
                <w:sz w:val="20"/>
              </w:rPr>
              <w:t>market test</w:t>
            </w:r>
            <w:r w:rsidR="00D237D1" w:rsidRPr="005339B4">
              <w:rPr>
                <w:rFonts w:ascii="Open Sans" w:hAnsi="Open Sans" w:cs="Open Sans"/>
                <w:sz w:val="20"/>
              </w:rPr>
              <w:t xml:space="preserve">ed and fully evaluated for </w:t>
            </w:r>
            <w:r w:rsidR="00C02F92" w:rsidRPr="005339B4">
              <w:rPr>
                <w:rFonts w:ascii="Open Sans" w:hAnsi="Open Sans" w:cs="Open Sans"/>
                <w:sz w:val="20"/>
              </w:rPr>
              <w:t xml:space="preserve">people system </w:t>
            </w:r>
            <w:r w:rsidR="00612515" w:rsidRPr="005339B4">
              <w:rPr>
                <w:rFonts w:ascii="Open Sans" w:hAnsi="Open Sans" w:cs="Open Sans"/>
                <w:sz w:val="20"/>
              </w:rPr>
              <w:t>changes that</w:t>
            </w:r>
            <w:r w:rsidR="009938F2" w:rsidRPr="005339B4">
              <w:rPr>
                <w:rFonts w:ascii="Open Sans" w:hAnsi="Open Sans" w:cs="Open Sans"/>
                <w:sz w:val="20"/>
              </w:rPr>
              <w:t xml:space="preserve"> </w:t>
            </w:r>
            <w:r w:rsidR="00BE6962" w:rsidRPr="005339B4">
              <w:rPr>
                <w:rFonts w:ascii="Open Sans" w:hAnsi="Open Sans" w:cs="Open Sans"/>
                <w:sz w:val="20"/>
              </w:rPr>
              <w:t xml:space="preserve">created </w:t>
            </w:r>
            <w:r w:rsidR="00AD2E1C" w:rsidRPr="005339B4">
              <w:rPr>
                <w:rFonts w:ascii="Open Sans" w:hAnsi="Open Sans" w:cs="Open Sans"/>
                <w:sz w:val="20"/>
              </w:rPr>
              <w:t>an</w:t>
            </w:r>
            <w:r w:rsidR="00BE6962" w:rsidRPr="005339B4">
              <w:rPr>
                <w:rFonts w:ascii="Open Sans" w:hAnsi="Open Sans" w:cs="Open Sans"/>
                <w:sz w:val="20"/>
              </w:rPr>
              <w:t xml:space="preserve"> integrated suite of systems </w:t>
            </w:r>
            <w:r w:rsidR="00304A5F" w:rsidRPr="005339B4">
              <w:rPr>
                <w:rFonts w:ascii="Open Sans" w:hAnsi="Open Sans" w:cs="Open Sans"/>
                <w:sz w:val="20"/>
              </w:rPr>
              <w:t>benchmarked across like</w:t>
            </w:r>
            <w:r w:rsidR="00AD2E1C" w:rsidRPr="005339B4">
              <w:rPr>
                <w:rFonts w:ascii="Open Sans" w:hAnsi="Open Sans" w:cs="Open Sans"/>
                <w:sz w:val="20"/>
              </w:rPr>
              <w:t xml:space="preserve"> </w:t>
            </w:r>
            <w:r w:rsidR="00043B7F" w:rsidRPr="005339B4">
              <w:rPr>
                <w:rFonts w:ascii="Open Sans" w:hAnsi="Open Sans" w:cs="Open Sans"/>
                <w:sz w:val="20"/>
              </w:rPr>
              <w:t>organi</w:t>
            </w:r>
            <w:r w:rsidR="009938F2" w:rsidRPr="005339B4">
              <w:rPr>
                <w:rFonts w:ascii="Open Sans" w:hAnsi="Open Sans" w:cs="Open Sans"/>
                <w:sz w:val="20"/>
              </w:rPr>
              <w:t>s</w:t>
            </w:r>
            <w:r w:rsidR="00043B7F" w:rsidRPr="005339B4">
              <w:rPr>
                <w:rFonts w:ascii="Open Sans" w:hAnsi="Open Sans" w:cs="Open Sans"/>
                <w:sz w:val="20"/>
              </w:rPr>
              <w:t>ational requirements</w:t>
            </w:r>
            <w:r w:rsidR="009938F2" w:rsidRPr="005339B4">
              <w:rPr>
                <w:rFonts w:ascii="Open Sans" w:hAnsi="Open Sans" w:cs="Open Sans"/>
                <w:sz w:val="20"/>
              </w:rPr>
              <w:t>.</w:t>
            </w:r>
          </w:p>
          <w:p w14:paraId="37582870" w14:textId="16186FB8" w:rsidR="00143133" w:rsidRPr="008F3555" w:rsidRDefault="00BA6721" w:rsidP="005339B4">
            <w:pPr>
              <w:pStyle w:val="ListParagraph"/>
              <w:numPr>
                <w:ilvl w:val="0"/>
                <w:numId w:val="27"/>
              </w:numPr>
              <w:tabs>
                <w:tab w:val="clear" w:pos="720"/>
              </w:tabs>
              <w:spacing w:before="120" w:after="120"/>
              <w:ind w:left="284" w:hanging="284"/>
              <w:rPr>
                <w:rFonts w:ascii="Open Sans" w:eastAsia="Calibri" w:hAnsi="Open Sans" w:cs="Open Sans"/>
              </w:rPr>
            </w:pPr>
            <w:r w:rsidRPr="005339B4">
              <w:rPr>
                <w:rFonts w:ascii="Open Sans" w:hAnsi="Open Sans" w:cs="Open Sans"/>
                <w:sz w:val="20"/>
              </w:rPr>
              <w:t>R</w:t>
            </w:r>
            <w:r w:rsidR="00057A3A" w:rsidRPr="005339B4">
              <w:rPr>
                <w:rFonts w:ascii="Open Sans" w:hAnsi="Open Sans" w:cs="Open Sans"/>
                <w:sz w:val="20"/>
              </w:rPr>
              <w:t xml:space="preserve">epresent </w:t>
            </w:r>
            <w:r w:rsidR="002E15A8" w:rsidRPr="005339B4">
              <w:rPr>
                <w:rFonts w:ascii="Open Sans" w:hAnsi="Open Sans" w:cs="Open Sans"/>
                <w:sz w:val="20"/>
              </w:rPr>
              <w:t xml:space="preserve">the </w:t>
            </w:r>
            <w:r w:rsidR="00057A3A" w:rsidRPr="005339B4">
              <w:rPr>
                <w:rFonts w:ascii="Open Sans" w:hAnsi="Open Sans" w:cs="Open Sans"/>
                <w:sz w:val="20"/>
              </w:rPr>
              <w:t>WMCA</w:t>
            </w:r>
            <w:r w:rsidR="00143133" w:rsidRPr="005339B4">
              <w:rPr>
                <w:rFonts w:ascii="Open Sans" w:hAnsi="Open Sans" w:cs="Open Sans"/>
                <w:sz w:val="20"/>
              </w:rPr>
              <w:t xml:space="preserve"> in </w:t>
            </w:r>
            <w:r w:rsidR="005339B4">
              <w:rPr>
                <w:rFonts w:ascii="Open Sans" w:hAnsi="Open Sans" w:cs="Open Sans"/>
                <w:sz w:val="20"/>
              </w:rPr>
              <w:t xml:space="preserve">a professional manner in </w:t>
            </w:r>
            <w:r w:rsidR="00143133" w:rsidRPr="005339B4">
              <w:rPr>
                <w:rFonts w:ascii="Open Sans" w:hAnsi="Open Sans" w:cs="Open Sans"/>
                <w:sz w:val="20"/>
              </w:rPr>
              <w:t>regional and sectoral workforce forums</w:t>
            </w:r>
            <w:r w:rsidR="002E15A8" w:rsidRPr="005339B4">
              <w:rPr>
                <w:rFonts w:ascii="Open Sans" w:hAnsi="Open Sans" w:cs="Open Sans"/>
                <w:sz w:val="20"/>
              </w:rPr>
              <w:t xml:space="preserve"> for areas of professional expertise.</w:t>
            </w:r>
            <w:r w:rsidR="002E15A8" w:rsidRPr="008F3555">
              <w:rPr>
                <w:rFonts w:ascii="Open Sans" w:eastAsia="Calibri" w:hAnsi="Open Sans" w:cs="Open Sans"/>
              </w:rPr>
              <w:t xml:space="preserve"> </w:t>
            </w:r>
          </w:p>
        </w:tc>
      </w:tr>
      <w:tr w:rsidR="00143133" w:rsidRPr="00A34E0C" w14:paraId="31EAF444"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2" w:type="dxa"/>
            <w:gridSpan w:val="2"/>
            <w:shd w:val="clear" w:color="auto" w:fill="F7CAAC" w:themeFill="accent2" w:themeFillTint="66"/>
            <w:vAlign w:val="center"/>
          </w:tcPr>
          <w:p w14:paraId="04830888" w14:textId="48A5FBCE" w:rsidR="00143133" w:rsidRPr="008F3555" w:rsidRDefault="00A748DA" w:rsidP="00143133">
            <w:pPr>
              <w:spacing w:before="30" w:after="30"/>
              <w:rPr>
                <w:rFonts w:ascii="Open Sans" w:hAnsi="Open Sans" w:cs="Open Sans"/>
                <w:b/>
                <w:bCs/>
                <w:sz w:val="24"/>
                <w:szCs w:val="24"/>
              </w:rPr>
            </w:pPr>
            <w:r w:rsidRPr="008F3555">
              <w:rPr>
                <w:rFonts w:ascii="Open Sans" w:hAnsi="Open Sans" w:cs="Open Sans"/>
                <w:sz w:val="24"/>
                <w:szCs w:val="24"/>
              </w:rPr>
              <w:br w:type="page"/>
            </w:r>
            <w:r w:rsidR="00143133" w:rsidRPr="008F3555">
              <w:rPr>
                <w:rFonts w:ascii="Open Sans" w:hAnsi="Open Sans" w:cs="Open Sans"/>
                <w:b/>
                <w:bCs/>
                <w:sz w:val="24"/>
                <w:szCs w:val="24"/>
              </w:rPr>
              <w:t>Operational</w:t>
            </w:r>
          </w:p>
        </w:tc>
      </w:tr>
      <w:tr w:rsidR="00143133" w:rsidRPr="00A34E0C" w14:paraId="1CA44AAC"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2" w:type="dxa"/>
            <w:gridSpan w:val="2"/>
            <w:vAlign w:val="center"/>
          </w:tcPr>
          <w:p w14:paraId="343263C5" w14:textId="363E0057" w:rsidR="00143133" w:rsidRPr="005339B4" w:rsidRDefault="00215424"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Oversee and ensure </w:t>
            </w:r>
            <w:r w:rsidR="00143133" w:rsidRPr="005339B4">
              <w:rPr>
                <w:rFonts w:ascii="Open Sans" w:hAnsi="Open Sans" w:cs="Open Sans"/>
                <w:sz w:val="20"/>
              </w:rPr>
              <w:t xml:space="preserve">the </w:t>
            </w:r>
            <w:r w:rsidR="00AC2395" w:rsidRPr="005339B4">
              <w:rPr>
                <w:rFonts w:ascii="Open Sans" w:hAnsi="Open Sans" w:cs="Open Sans"/>
                <w:sz w:val="20"/>
              </w:rPr>
              <w:t xml:space="preserve">People Service Centre </w:t>
            </w:r>
            <w:r w:rsidR="00397E22" w:rsidRPr="005339B4">
              <w:rPr>
                <w:rFonts w:ascii="Open Sans" w:hAnsi="Open Sans" w:cs="Open Sans"/>
                <w:sz w:val="20"/>
              </w:rPr>
              <w:t xml:space="preserve">functions </w:t>
            </w:r>
            <w:r w:rsidR="00AC2395" w:rsidRPr="005339B4">
              <w:rPr>
                <w:rFonts w:ascii="Open Sans" w:hAnsi="Open Sans" w:cs="Open Sans"/>
                <w:sz w:val="20"/>
              </w:rPr>
              <w:t>deliver a</w:t>
            </w:r>
            <w:r w:rsidR="00143133" w:rsidRPr="005339B4">
              <w:rPr>
                <w:rFonts w:ascii="Open Sans" w:hAnsi="Open Sans" w:cs="Open Sans"/>
                <w:sz w:val="20"/>
              </w:rPr>
              <w:t xml:space="preserve"> seamless</w:t>
            </w:r>
            <w:r w:rsidR="008B3DB9" w:rsidRPr="005339B4">
              <w:rPr>
                <w:rFonts w:ascii="Open Sans" w:hAnsi="Open Sans" w:cs="Open Sans"/>
                <w:sz w:val="20"/>
              </w:rPr>
              <w:t xml:space="preserve"> </w:t>
            </w:r>
            <w:r w:rsidR="00143133" w:rsidRPr="005339B4">
              <w:rPr>
                <w:rFonts w:ascii="Open Sans" w:hAnsi="Open Sans" w:cs="Open Sans"/>
                <w:sz w:val="20"/>
              </w:rPr>
              <w:t xml:space="preserve">interface with </w:t>
            </w:r>
            <w:r w:rsidR="00D93600" w:rsidRPr="005339B4">
              <w:rPr>
                <w:rFonts w:ascii="Open Sans" w:hAnsi="Open Sans" w:cs="Open Sans"/>
                <w:sz w:val="20"/>
              </w:rPr>
              <w:t xml:space="preserve">the </w:t>
            </w:r>
            <w:r w:rsidR="00397E22" w:rsidRPr="005339B4">
              <w:rPr>
                <w:rFonts w:ascii="Open Sans" w:hAnsi="Open Sans" w:cs="Open Sans"/>
                <w:sz w:val="20"/>
              </w:rPr>
              <w:t>E</w:t>
            </w:r>
            <w:r w:rsidR="001478FC" w:rsidRPr="005339B4">
              <w:rPr>
                <w:rFonts w:ascii="Open Sans" w:hAnsi="Open Sans" w:cs="Open Sans"/>
                <w:sz w:val="20"/>
              </w:rPr>
              <w:t xml:space="preserve">mployee </w:t>
            </w:r>
            <w:r w:rsidR="00397E22" w:rsidRPr="005339B4">
              <w:rPr>
                <w:rFonts w:ascii="Open Sans" w:hAnsi="Open Sans" w:cs="Open Sans"/>
                <w:sz w:val="20"/>
              </w:rPr>
              <w:t>R</w:t>
            </w:r>
            <w:r w:rsidR="001478FC" w:rsidRPr="005339B4">
              <w:rPr>
                <w:rFonts w:ascii="Open Sans" w:hAnsi="Open Sans" w:cs="Open Sans"/>
                <w:sz w:val="20"/>
              </w:rPr>
              <w:t>elations</w:t>
            </w:r>
            <w:r w:rsidR="00D73C2B" w:rsidRPr="005339B4">
              <w:rPr>
                <w:rFonts w:ascii="Open Sans" w:hAnsi="Open Sans" w:cs="Open Sans"/>
                <w:sz w:val="20"/>
              </w:rPr>
              <w:t xml:space="preserve">, </w:t>
            </w:r>
            <w:r w:rsidR="00D93600" w:rsidRPr="005339B4">
              <w:rPr>
                <w:rFonts w:ascii="Open Sans" w:hAnsi="Open Sans" w:cs="Open Sans"/>
                <w:sz w:val="20"/>
              </w:rPr>
              <w:t>Business Partners</w:t>
            </w:r>
            <w:r w:rsidR="00D73C2B" w:rsidRPr="005339B4">
              <w:rPr>
                <w:rFonts w:ascii="Open Sans" w:hAnsi="Open Sans" w:cs="Open Sans"/>
                <w:sz w:val="20"/>
              </w:rPr>
              <w:t xml:space="preserve"> and Payroll</w:t>
            </w:r>
            <w:r w:rsidR="00397E22" w:rsidRPr="005339B4">
              <w:rPr>
                <w:rFonts w:ascii="Open Sans" w:hAnsi="Open Sans" w:cs="Open Sans"/>
                <w:sz w:val="20"/>
              </w:rPr>
              <w:t xml:space="preserve"> functions. </w:t>
            </w:r>
          </w:p>
          <w:p w14:paraId="26C28E71" w14:textId="5913A5FE" w:rsidR="00FA4737" w:rsidRPr="005339B4" w:rsidRDefault="001839ED"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lastRenderedPageBreak/>
              <w:t xml:space="preserve">Oversee </w:t>
            </w:r>
            <w:r w:rsidR="00F63D01" w:rsidRPr="005339B4">
              <w:rPr>
                <w:rFonts w:ascii="Open Sans" w:hAnsi="Open Sans" w:cs="Open Sans"/>
                <w:sz w:val="20"/>
              </w:rPr>
              <w:t xml:space="preserve">the </w:t>
            </w:r>
            <w:r w:rsidR="00D75120" w:rsidRPr="005339B4">
              <w:rPr>
                <w:rFonts w:ascii="Open Sans" w:hAnsi="Open Sans" w:cs="Open Sans"/>
                <w:sz w:val="20"/>
              </w:rPr>
              <w:t xml:space="preserve">effective and consistent delivery of People Service Centre </w:t>
            </w:r>
            <w:r w:rsidR="00A94C5E" w:rsidRPr="005339B4">
              <w:rPr>
                <w:rFonts w:ascii="Open Sans" w:hAnsi="Open Sans" w:cs="Open Sans"/>
                <w:sz w:val="20"/>
              </w:rPr>
              <w:t xml:space="preserve">processes and </w:t>
            </w:r>
            <w:r w:rsidR="00D75120" w:rsidRPr="005339B4">
              <w:rPr>
                <w:rFonts w:ascii="Open Sans" w:hAnsi="Open Sans" w:cs="Open Sans"/>
                <w:sz w:val="20"/>
              </w:rPr>
              <w:t>responsibilities</w:t>
            </w:r>
            <w:r w:rsidR="00A94C5E" w:rsidRPr="005339B4">
              <w:rPr>
                <w:rFonts w:ascii="Open Sans" w:hAnsi="Open Sans" w:cs="Open Sans"/>
                <w:sz w:val="20"/>
              </w:rPr>
              <w:t xml:space="preserve"> that are fit for purpose and </w:t>
            </w:r>
            <w:r w:rsidR="00A1475C" w:rsidRPr="005339B4">
              <w:rPr>
                <w:rFonts w:ascii="Open Sans" w:hAnsi="Open Sans" w:cs="Open Sans"/>
                <w:sz w:val="20"/>
              </w:rPr>
              <w:t xml:space="preserve">enable timely and effective handover, </w:t>
            </w:r>
            <w:proofErr w:type="spellStart"/>
            <w:r w:rsidR="00A1475C" w:rsidRPr="005339B4">
              <w:rPr>
                <w:rFonts w:ascii="Open Sans" w:hAnsi="Open Sans" w:cs="Open Sans"/>
                <w:sz w:val="20"/>
              </w:rPr>
              <w:t>eg</w:t>
            </w:r>
            <w:proofErr w:type="spellEnd"/>
            <w:r w:rsidR="00A1475C" w:rsidRPr="005339B4">
              <w:rPr>
                <w:rFonts w:ascii="Open Sans" w:hAnsi="Open Sans" w:cs="Open Sans"/>
                <w:sz w:val="20"/>
              </w:rPr>
              <w:t xml:space="preserve"> Payroll</w:t>
            </w:r>
            <w:r w:rsidR="002F07E8" w:rsidRPr="005339B4">
              <w:rPr>
                <w:rFonts w:ascii="Open Sans" w:hAnsi="Open Sans" w:cs="Open Sans"/>
                <w:sz w:val="20"/>
              </w:rPr>
              <w:t xml:space="preserve"> team</w:t>
            </w:r>
            <w:r w:rsidR="00A1475C" w:rsidRPr="005339B4">
              <w:rPr>
                <w:rFonts w:ascii="Open Sans" w:hAnsi="Open Sans" w:cs="Open Sans"/>
                <w:sz w:val="20"/>
              </w:rPr>
              <w:t>, ER &amp; Pol</w:t>
            </w:r>
            <w:r w:rsidR="002F07E8" w:rsidRPr="005339B4">
              <w:rPr>
                <w:rFonts w:ascii="Open Sans" w:hAnsi="Open Sans" w:cs="Open Sans"/>
                <w:sz w:val="20"/>
              </w:rPr>
              <w:t>icy tea</w:t>
            </w:r>
            <w:r w:rsidR="00286469" w:rsidRPr="005339B4">
              <w:rPr>
                <w:rFonts w:ascii="Open Sans" w:hAnsi="Open Sans" w:cs="Open Sans"/>
                <w:sz w:val="20"/>
              </w:rPr>
              <w:t>m, Business Partners.</w:t>
            </w:r>
          </w:p>
          <w:p w14:paraId="117D4184" w14:textId="2EC534F3" w:rsidR="006B4FDE" w:rsidRPr="005339B4" w:rsidRDefault="006B4FDE"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Oversee the </w:t>
            </w:r>
            <w:r w:rsidR="003E7C4C" w:rsidRPr="005339B4">
              <w:rPr>
                <w:rFonts w:ascii="Open Sans" w:hAnsi="Open Sans" w:cs="Open Sans"/>
                <w:sz w:val="20"/>
              </w:rPr>
              <w:t xml:space="preserve">timely and effective </w:t>
            </w:r>
            <w:r w:rsidR="007B7B2F" w:rsidRPr="005339B4">
              <w:rPr>
                <w:rFonts w:ascii="Open Sans" w:hAnsi="Open Sans" w:cs="Open Sans"/>
                <w:sz w:val="20"/>
              </w:rPr>
              <w:t xml:space="preserve">management and delivery of </w:t>
            </w:r>
            <w:r w:rsidR="003E7C4C" w:rsidRPr="005339B4">
              <w:rPr>
                <w:rFonts w:ascii="Open Sans" w:hAnsi="Open Sans" w:cs="Open Sans"/>
                <w:sz w:val="20"/>
              </w:rPr>
              <w:t xml:space="preserve">all </w:t>
            </w:r>
            <w:r w:rsidR="007B7B2F" w:rsidRPr="005339B4">
              <w:rPr>
                <w:rFonts w:ascii="Open Sans" w:hAnsi="Open Sans" w:cs="Open Sans"/>
                <w:sz w:val="20"/>
              </w:rPr>
              <w:t>employee relations activity</w:t>
            </w:r>
            <w:r w:rsidR="00300198" w:rsidRPr="005339B4">
              <w:rPr>
                <w:rFonts w:ascii="Open Sans" w:hAnsi="Open Sans" w:cs="Open Sans"/>
                <w:sz w:val="20"/>
              </w:rPr>
              <w:t>,</w:t>
            </w:r>
            <w:r w:rsidR="007B7B2F" w:rsidRPr="005339B4">
              <w:rPr>
                <w:rFonts w:ascii="Open Sans" w:hAnsi="Open Sans" w:cs="Open Sans"/>
                <w:sz w:val="20"/>
              </w:rPr>
              <w:t xml:space="preserve"> </w:t>
            </w:r>
            <w:r w:rsidR="003E7C4C" w:rsidRPr="005339B4">
              <w:rPr>
                <w:rFonts w:ascii="Open Sans" w:hAnsi="Open Sans" w:cs="Open Sans"/>
                <w:sz w:val="20"/>
              </w:rPr>
              <w:t xml:space="preserve">ensuring </w:t>
            </w:r>
            <w:r w:rsidR="00341AE1" w:rsidRPr="005339B4">
              <w:rPr>
                <w:rFonts w:ascii="Open Sans" w:hAnsi="Open Sans" w:cs="Open Sans"/>
                <w:sz w:val="20"/>
              </w:rPr>
              <w:t xml:space="preserve">appropriate engagement </w:t>
            </w:r>
            <w:r w:rsidR="00300198" w:rsidRPr="005339B4">
              <w:rPr>
                <w:rFonts w:ascii="Open Sans" w:hAnsi="Open Sans" w:cs="Open Sans"/>
                <w:sz w:val="20"/>
              </w:rPr>
              <w:t xml:space="preserve">and </w:t>
            </w:r>
            <w:r w:rsidR="00FF6B3A" w:rsidRPr="005339B4">
              <w:rPr>
                <w:rFonts w:ascii="Open Sans" w:hAnsi="Open Sans" w:cs="Open Sans"/>
                <w:sz w:val="20"/>
              </w:rPr>
              <w:t>compliance.</w:t>
            </w:r>
          </w:p>
          <w:p w14:paraId="26654E47" w14:textId="38D531CD" w:rsidR="00011096" w:rsidRPr="005339B4" w:rsidRDefault="00FF6B3A"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Monitor</w:t>
            </w:r>
            <w:r w:rsidR="00507291" w:rsidRPr="005339B4">
              <w:rPr>
                <w:rFonts w:ascii="Open Sans" w:hAnsi="Open Sans" w:cs="Open Sans"/>
                <w:sz w:val="20"/>
              </w:rPr>
              <w:t xml:space="preserve"> the</w:t>
            </w:r>
            <w:r w:rsidRPr="005339B4">
              <w:rPr>
                <w:rFonts w:ascii="Open Sans" w:hAnsi="Open Sans" w:cs="Open Sans"/>
                <w:sz w:val="20"/>
              </w:rPr>
              <w:t xml:space="preserve"> employee </w:t>
            </w:r>
            <w:r w:rsidR="002E102F" w:rsidRPr="005339B4">
              <w:rPr>
                <w:rFonts w:ascii="Open Sans" w:hAnsi="Open Sans" w:cs="Open Sans"/>
                <w:sz w:val="20"/>
              </w:rPr>
              <w:t xml:space="preserve">relation case management to ensure </w:t>
            </w:r>
            <w:r w:rsidR="00A35267" w:rsidRPr="005339B4">
              <w:rPr>
                <w:rFonts w:ascii="Open Sans" w:hAnsi="Open Sans" w:cs="Open Sans"/>
                <w:sz w:val="20"/>
              </w:rPr>
              <w:t>complian</w:t>
            </w:r>
            <w:r w:rsidR="005B25E9" w:rsidRPr="005339B4">
              <w:rPr>
                <w:rFonts w:ascii="Open Sans" w:hAnsi="Open Sans" w:cs="Open Sans"/>
                <w:sz w:val="20"/>
              </w:rPr>
              <w:t xml:space="preserve">ce and </w:t>
            </w:r>
            <w:r w:rsidR="002E102F" w:rsidRPr="005339B4">
              <w:rPr>
                <w:rFonts w:ascii="Open Sans" w:hAnsi="Open Sans" w:cs="Open Sans"/>
                <w:sz w:val="20"/>
              </w:rPr>
              <w:t xml:space="preserve">firm </w:t>
            </w:r>
            <w:r w:rsidR="006673C2" w:rsidRPr="005339B4">
              <w:rPr>
                <w:rFonts w:ascii="Open Sans" w:hAnsi="Open Sans" w:cs="Open Sans"/>
                <w:sz w:val="20"/>
              </w:rPr>
              <w:t xml:space="preserve">but </w:t>
            </w:r>
            <w:r w:rsidR="002E102F" w:rsidRPr="005339B4">
              <w:rPr>
                <w:rFonts w:ascii="Open Sans" w:hAnsi="Open Sans" w:cs="Open Sans"/>
                <w:sz w:val="20"/>
              </w:rPr>
              <w:t xml:space="preserve">fair outcomes. </w:t>
            </w:r>
          </w:p>
          <w:p w14:paraId="4B9AAE78" w14:textId="2598AC96" w:rsidR="00EA4745" w:rsidRPr="005339B4" w:rsidRDefault="00EA4745"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Monitor key performance </w:t>
            </w:r>
            <w:r w:rsidR="00BF7B12" w:rsidRPr="005339B4">
              <w:rPr>
                <w:rFonts w:ascii="Open Sans" w:hAnsi="Open Sans" w:cs="Open Sans"/>
                <w:sz w:val="20"/>
              </w:rPr>
              <w:t xml:space="preserve">metrics and report insights to </w:t>
            </w:r>
            <w:r w:rsidR="00847F10" w:rsidRPr="005339B4">
              <w:rPr>
                <w:rFonts w:ascii="Open Sans" w:hAnsi="Open Sans" w:cs="Open Sans"/>
                <w:sz w:val="20"/>
              </w:rPr>
              <w:t xml:space="preserve">the organisation, </w:t>
            </w:r>
            <w:r w:rsidR="000923B7" w:rsidRPr="005339B4">
              <w:rPr>
                <w:rFonts w:ascii="Open Sans" w:hAnsi="Open Sans" w:cs="Open Sans"/>
                <w:sz w:val="20"/>
              </w:rPr>
              <w:t>stakeholders</w:t>
            </w:r>
            <w:r w:rsidR="00847F10" w:rsidRPr="005339B4">
              <w:rPr>
                <w:rFonts w:ascii="Open Sans" w:hAnsi="Open Sans" w:cs="Open Sans"/>
                <w:sz w:val="20"/>
              </w:rPr>
              <w:t xml:space="preserve"> and relevant forums. </w:t>
            </w:r>
          </w:p>
          <w:p w14:paraId="56C778B8" w14:textId="7E15C1F7" w:rsidR="0038362D" w:rsidRPr="005339B4" w:rsidRDefault="00B20C52"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Drive continuous improvement </w:t>
            </w:r>
            <w:r w:rsidR="00286469" w:rsidRPr="005339B4">
              <w:rPr>
                <w:rFonts w:ascii="Open Sans" w:hAnsi="Open Sans" w:cs="Open Sans"/>
                <w:sz w:val="20"/>
              </w:rPr>
              <w:t>across people</w:t>
            </w:r>
            <w:r w:rsidR="0038362D" w:rsidRPr="005339B4">
              <w:rPr>
                <w:rFonts w:ascii="Open Sans" w:hAnsi="Open Sans" w:cs="Open Sans"/>
                <w:sz w:val="20"/>
              </w:rPr>
              <w:t xml:space="preserve"> and system </w:t>
            </w:r>
            <w:r w:rsidR="00286469" w:rsidRPr="005339B4">
              <w:rPr>
                <w:rFonts w:ascii="Open Sans" w:hAnsi="Open Sans" w:cs="Open Sans"/>
                <w:sz w:val="20"/>
              </w:rPr>
              <w:t xml:space="preserve">processes </w:t>
            </w:r>
            <w:r w:rsidR="00D20526" w:rsidRPr="005339B4">
              <w:rPr>
                <w:rFonts w:ascii="Open Sans" w:hAnsi="Open Sans" w:cs="Open Sans"/>
                <w:sz w:val="20"/>
              </w:rPr>
              <w:t>and working practices, ensuring changes</w:t>
            </w:r>
            <w:r w:rsidR="00484FEC" w:rsidRPr="005339B4">
              <w:rPr>
                <w:rFonts w:ascii="Open Sans" w:hAnsi="Open Sans" w:cs="Open Sans"/>
                <w:sz w:val="20"/>
              </w:rPr>
              <w:t xml:space="preserve"> are clearly communicated</w:t>
            </w:r>
            <w:r w:rsidR="0038362D" w:rsidRPr="005339B4">
              <w:rPr>
                <w:rFonts w:ascii="Open Sans" w:hAnsi="Open Sans" w:cs="Open Sans"/>
                <w:sz w:val="20"/>
              </w:rPr>
              <w:t xml:space="preserve"> </w:t>
            </w:r>
            <w:r w:rsidR="00484FEC" w:rsidRPr="005339B4">
              <w:rPr>
                <w:rFonts w:ascii="Open Sans" w:hAnsi="Open Sans" w:cs="Open Sans"/>
                <w:sz w:val="20"/>
              </w:rPr>
              <w:t>and effectively embedd</w:t>
            </w:r>
            <w:r w:rsidR="0038362D" w:rsidRPr="005339B4">
              <w:rPr>
                <w:rFonts w:ascii="Open Sans" w:hAnsi="Open Sans" w:cs="Open Sans"/>
                <w:sz w:val="20"/>
              </w:rPr>
              <w:t xml:space="preserve">ed. </w:t>
            </w:r>
          </w:p>
          <w:p w14:paraId="1D52B735" w14:textId="47CE6ADC" w:rsidR="00F2048C" w:rsidRPr="005339B4" w:rsidRDefault="0054002A"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Provide</w:t>
            </w:r>
            <w:r w:rsidR="00211D4A" w:rsidRPr="005339B4">
              <w:rPr>
                <w:rFonts w:ascii="Open Sans" w:hAnsi="Open Sans" w:cs="Open Sans"/>
                <w:sz w:val="20"/>
              </w:rPr>
              <w:t xml:space="preserve"> </w:t>
            </w:r>
            <w:r w:rsidR="00C4296C" w:rsidRPr="005339B4">
              <w:rPr>
                <w:rFonts w:ascii="Open Sans" w:hAnsi="Open Sans" w:cs="Open Sans"/>
                <w:sz w:val="20"/>
              </w:rPr>
              <w:t>data integr</w:t>
            </w:r>
            <w:r w:rsidR="00D35601" w:rsidRPr="005339B4">
              <w:rPr>
                <w:rFonts w:ascii="Open Sans" w:hAnsi="Open Sans" w:cs="Open Sans"/>
                <w:sz w:val="20"/>
              </w:rPr>
              <w:t xml:space="preserve">ity and audit compliance </w:t>
            </w:r>
            <w:r w:rsidRPr="005339B4">
              <w:rPr>
                <w:rFonts w:ascii="Open Sans" w:hAnsi="Open Sans" w:cs="Open Sans"/>
                <w:sz w:val="20"/>
              </w:rPr>
              <w:t xml:space="preserve">assurance </w:t>
            </w:r>
            <w:r w:rsidR="00D35601" w:rsidRPr="005339B4">
              <w:rPr>
                <w:rFonts w:ascii="Open Sans" w:hAnsi="Open Sans" w:cs="Open Sans"/>
                <w:sz w:val="20"/>
              </w:rPr>
              <w:t>across people</w:t>
            </w:r>
            <w:r w:rsidR="00712ABA" w:rsidRPr="005339B4">
              <w:rPr>
                <w:rFonts w:ascii="Open Sans" w:hAnsi="Open Sans" w:cs="Open Sans"/>
                <w:sz w:val="20"/>
              </w:rPr>
              <w:t>,</w:t>
            </w:r>
            <w:r w:rsidR="00D35601" w:rsidRPr="005339B4">
              <w:rPr>
                <w:rFonts w:ascii="Open Sans" w:hAnsi="Open Sans" w:cs="Open Sans"/>
                <w:sz w:val="20"/>
              </w:rPr>
              <w:t xml:space="preserve"> processes and systems.</w:t>
            </w:r>
          </w:p>
          <w:p w14:paraId="0AF93706" w14:textId="698991D7" w:rsidR="00211D4A" w:rsidRPr="005339B4" w:rsidRDefault="004D2150"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Provide</w:t>
            </w:r>
            <w:r w:rsidR="00D35601" w:rsidRPr="005339B4">
              <w:rPr>
                <w:rFonts w:ascii="Open Sans" w:hAnsi="Open Sans" w:cs="Open Sans"/>
                <w:sz w:val="20"/>
              </w:rPr>
              <w:t xml:space="preserve"> </w:t>
            </w:r>
            <w:r w:rsidR="00211D4A" w:rsidRPr="005339B4">
              <w:rPr>
                <w:rFonts w:ascii="Open Sans" w:hAnsi="Open Sans" w:cs="Open Sans"/>
                <w:sz w:val="20"/>
              </w:rPr>
              <w:t xml:space="preserve">effective </w:t>
            </w:r>
            <w:r w:rsidR="00712ABA" w:rsidRPr="005339B4">
              <w:rPr>
                <w:rFonts w:ascii="Open Sans" w:hAnsi="Open Sans" w:cs="Open Sans"/>
                <w:sz w:val="20"/>
              </w:rPr>
              <w:t xml:space="preserve">governance </w:t>
            </w:r>
            <w:r w:rsidR="005C2F5E" w:rsidRPr="005339B4">
              <w:rPr>
                <w:rFonts w:ascii="Open Sans" w:hAnsi="Open Sans" w:cs="Open Sans"/>
                <w:sz w:val="20"/>
              </w:rPr>
              <w:t xml:space="preserve">and engagement </w:t>
            </w:r>
            <w:r w:rsidRPr="005339B4">
              <w:rPr>
                <w:rFonts w:ascii="Open Sans" w:hAnsi="Open Sans" w:cs="Open Sans"/>
                <w:sz w:val="20"/>
              </w:rPr>
              <w:t xml:space="preserve">assurance </w:t>
            </w:r>
            <w:r w:rsidR="00ED4B61" w:rsidRPr="005339B4">
              <w:rPr>
                <w:rFonts w:ascii="Open Sans" w:hAnsi="Open Sans" w:cs="Open Sans"/>
                <w:sz w:val="20"/>
              </w:rPr>
              <w:t xml:space="preserve">on </w:t>
            </w:r>
            <w:r w:rsidR="00211D4A" w:rsidRPr="005339B4">
              <w:rPr>
                <w:rFonts w:ascii="Open Sans" w:hAnsi="Open Sans" w:cs="Open Sans"/>
                <w:sz w:val="20"/>
              </w:rPr>
              <w:t>people poli</w:t>
            </w:r>
            <w:r w:rsidR="00ED4B61" w:rsidRPr="005339B4">
              <w:rPr>
                <w:rFonts w:ascii="Open Sans" w:hAnsi="Open Sans" w:cs="Open Sans"/>
                <w:sz w:val="20"/>
              </w:rPr>
              <w:t>cy reviews and development</w:t>
            </w:r>
            <w:r w:rsidR="005C2F5E" w:rsidRPr="005339B4">
              <w:rPr>
                <w:rFonts w:ascii="Open Sans" w:hAnsi="Open Sans" w:cs="Open Sans"/>
                <w:sz w:val="20"/>
              </w:rPr>
              <w:t xml:space="preserve">s. </w:t>
            </w:r>
          </w:p>
          <w:p w14:paraId="337AA834" w14:textId="77777777"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Drive service innovation </w:t>
            </w:r>
            <w:r w:rsidR="0031535A" w:rsidRPr="005339B4">
              <w:rPr>
                <w:rFonts w:ascii="Open Sans" w:hAnsi="Open Sans" w:cs="Open Sans"/>
                <w:sz w:val="20"/>
              </w:rPr>
              <w:t xml:space="preserve">in informing and supporting </w:t>
            </w:r>
            <w:r w:rsidR="00733FB6" w:rsidRPr="005339B4">
              <w:rPr>
                <w:rFonts w:ascii="Open Sans" w:hAnsi="Open Sans" w:cs="Open Sans"/>
                <w:sz w:val="20"/>
              </w:rPr>
              <w:t xml:space="preserve">managers </w:t>
            </w:r>
            <w:r w:rsidR="0031535A" w:rsidRPr="005339B4">
              <w:rPr>
                <w:rFonts w:ascii="Open Sans" w:hAnsi="Open Sans" w:cs="Open Sans"/>
                <w:sz w:val="20"/>
              </w:rPr>
              <w:t>to become high performers</w:t>
            </w:r>
            <w:r w:rsidR="000D3471" w:rsidRPr="005339B4">
              <w:rPr>
                <w:rFonts w:ascii="Open Sans" w:hAnsi="Open Sans" w:cs="Open Sans"/>
                <w:sz w:val="20"/>
              </w:rPr>
              <w:t>.</w:t>
            </w:r>
          </w:p>
          <w:p w14:paraId="7E15928E" w14:textId="2323F1A9" w:rsidR="00485696" w:rsidRPr="008F3555" w:rsidRDefault="00485696" w:rsidP="005339B4">
            <w:pPr>
              <w:pStyle w:val="ListParagraph"/>
              <w:numPr>
                <w:ilvl w:val="0"/>
                <w:numId w:val="27"/>
              </w:numPr>
              <w:tabs>
                <w:tab w:val="clear" w:pos="720"/>
              </w:tabs>
              <w:spacing w:before="120" w:after="120"/>
              <w:ind w:left="284" w:hanging="284"/>
              <w:rPr>
                <w:rFonts w:ascii="Open Sans" w:eastAsia="Calibri" w:hAnsi="Open Sans" w:cs="Open Sans"/>
              </w:rPr>
            </w:pPr>
            <w:r w:rsidRPr="005339B4">
              <w:rPr>
                <w:rFonts w:ascii="Open Sans" w:hAnsi="Open Sans" w:cs="Open Sans"/>
                <w:sz w:val="20"/>
              </w:rPr>
              <w:t>Contribute to organisational change, planning and transformation projects</w:t>
            </w:r>
            <w:r w:rsidR="005339B4">
              <w:rPr>
                <w:rFonts w:ascii="Open Sans" w:hAnsi="Open Sans" w:cs="Open Sans"/>
                <w:sz w:val="20"/>
              </w:rPr>
              <w:t>.</w:t>
            </w:r>
          </w:p>
        </w:tc>
      </w:tr>
      <w:tr w:rsidR="00143133" w:rsidRPr="00A34E0C" w14:paraId="49169FBB"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2" w:type="dxa"/>
            <w:gridSpan w:val="2"/>
            <w:shd w:val="clear" w:color="auto" w:fill="F7CAAC" w:themeFill="accent2" w:themeFillTint="66"/>
            <w:vAlign w:val="center"/>
          </w:tcPr>
          <w:p w14:paraId="7C043949" w14:textId="7C5AD5C8" w:rsidR="00143133" w:rsidRPr="008F3555" w:rsidDel="00397A5B" w:rsidRDefault="00143133" w:rsidP="00143133">
            <w:pPr>
              <w:spacing w:before="30" w:after="30"/>
              <w:rPr>
                <w:rFonts w:ascii="Open Sans" w:hAnsi="Open Sans" w:cs="Open Sans"/>
                <w:b/>
                <w:bCs/>
                <w:sz w:val="24"/>
                <w:szCs w:val="24"/>
              </w:rPr>
            </w:pPr>
            <w:r w:rsidRPr="008F3555">
              <w:rPr>
                <w:rFonts w:ascii="Open Sans" w:hAnsi="Open Sans" w:cs="Open Sans"/>
                <w:b/>
                <w:bCs/>
                <w:sz w:val="24"/>
                <w:szCs w:val="24"/>
              </w:rPr>
              <w:lastRenderedPageBreak/>
              <w:t>Financial</w:t>
            </w:r>
          </w:p>
        </w:tc>
      </w:tr>
      <w:tr w:rsidR="00143133" w:rsidRPr="00A34E0C" w14:paraId="3B9CDCA6"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2" w:type="dxa"/>
            <w:gridSpan w:val="2"/>
            <w:vAlign w:val="center"/>
          </w:tcPr>
          <w:p w14:paraId="5AFB88C0" w14:textId="1E3D8074"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Advise on the cost, risk, and value of </w:t>
            </w:r>
            <w:r w:rsidR="00C71635" w:rsidRPr="005339B4">
              <w:rPr>
                <w:rFonts w:ascii="Open Sans" w:hAnsi="Open Sans" w:cs="Open Sans"/>
                <w:sz w:val="20"/>
              </w:rPr>
              <w:t xml:space="preserve">system and </w:t>
            </w:r>
            <w:r w:rsidR="00AD2E1C" w:rsidRPr="005339B4">
              <w:rPr>
                <w:rFonts w:ascii="Open Sans" w:hAnsi="Open Sans" w:cs="Open Sans"/>
                <w:sz w:val="20"/>
              </w:rPr>
              <w:t xml:space="preserve">process </w:t>
            </w:r>
            <w:r w:rsidRPr="005339B4">
              <w:rPr>
                <w:rFonts w:ascii="Open Sans" w:hAnsi="Open Sans" w:cs="Open Sans"/>
                <w:sz w:val="20"/>
              </w:rPr>
              <w:t>proposals, ensuring alignment with public value and financial sustainability.</w:t>
            </w:r>
          </w:p>
          <w:p w14:paraId="400C7A50" w14:textId="6C0F6B86" w:rsidR="00143133" w:rsidRPr="005339B4" w:rsidRDefault="00C71635"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Advise </w:t>
            </w:r>
            <w:r w:rsidR="00A36995" w:rsidRPr="005339B4">
              <w:rPr>
                <w:rFonts w:ascii="Open Sans" w:hAnsi="Open Sans" w:cs="Open Sans"/>
                <w:sz w:val="20"/>
              </w:rPr>
              <w:t>on</w:t>
            </w:r>
            <w:r w:rsidRPr="005339B4">
              <w:rPr>
                <w:rFonts w:ascii="Open Sans" w:hAnsi="Open Sans" w:cs="Open Sans"/>
                <w:sz w:val="20"/>
              </w:rPr>
              <w:t xml:space="preserve"> </w:t>
            </w:r>
            <w:r w:rsidR="00A36995" w:rsidRPr="005339B4">
              <w:rPr>
                <w:rFonts w:ascii="Open Sans" w:hAnsi="Open Sans" w:cs="Open Sans"/>
                <w:sz w:val="20"/>
              </w:rPr>
              <w:t xml:space="preserve">the People Service Centre </w:t>
            </w:r>
            <w:r w:rsidR="00001796" w:rsidRPr="005339B4">
              <w:rPr>
                <w:rFonts w:ascii="Open Sans" w:hAnsi="Open Sans" w:cs="Open Sans"/>
                <w:sz w:val="20"/>
              </w:rPr>
              <w:t xml:space="preserve">process </w:t>
            </w:r>
            <w:r w:rsidR="00A36995" w:rsidRPr="005339B4">
              <w:rPr>
                <w:rFonts w:ascii="Open Sans" w:hAnsi="Open Sans" w:cs="Open Sans"/>
                <w:sz w:val="20"/>
              </w:rPr>
              <w:t>contracts</w:t>
            </w:r>
            <w:r w:rsidR="00001796" w:rsidRPr="005339B4">
              <w:rPr>
                <w:rFonts w:ascii="Open Sans" w:hAnsi="Open Sans" w:cs="Open Sans"/>
                <w:sz w:val="20"/>
              </w:rPr>
              <w:t xml:space="preserve">, </w:t>
            </w:r>
            <w:proofErr w:type="spellStart"/>
            <w:r w:rsidR="00001796" w:rsidRPr="005339B4">
              <w:rPr>
                <w:rFonts w:ascii="Open Sans" w:hAnsi="Open Sans" w:cs="Open Sans"/>
                <w:sz w:val="20"/>
              </w:rPr>
              <w:t>eg</w:t>
            </w:r>
            <w:proofErr w:type="spellEnd"/>
            <w:r w:rsidR="00001796" w:rsidRPr="005339B4">
              <w:rPr>
                <w:rFonts w:ascii="Open Sans" w:hAnsi="Open Sans" w:cs="Open Sans"/>
                <w:sz w:val="20"/>
              </w:rPr>
              <w:t xml:space="preserve"> Occupational Health, DBS </w:t>
            </w:r>
            <w:r w:rsidR="00A90ECA" w:rsidRPr="005339B4">
              <w:rPr>
                <w:rFonts w:ascii="Open Sans" w:hAnsi="Open Sans" w:cs="Open Sans"/>
                <w:sz w:val="20"/>
              </w:rPr>
              <w:t>etc</w:t>
            </w:r>
          </w:p>
          <w:p w14:paraId="197F16DD" w14:textId="7CD59FC4" w:rsidR="00143133" w:rsidRPr="008F3555" w:rsidRDefault="00143133" w:rsidP="005339B4">
            <w:pPr>
              <w:pStyle w:val="ListParagraph"/>
              <w:numPr>
                <w:ilvl w:val="0"/>
                <w:numId w:val="27"/>
              </w:numPr>
              <w:tabs>
                <w:tab w:val="clear" w:pos="720"/>
              </w:tabs>
              <w:spacing w:before="120" w:after="120"/>
              <w:ind w:left="284" w:hanging="284"/>
              <w:rPr>
                <w:rFonts w:ascii="Open Sans" w:eastAsia="Calibri" w:hAnsi="Open Sans" w:cs="Open Sans"/>
              </w:rPr>
            </w:pPr>
            <w:r w:rsidRPr="005339B4">
              <w:rPr>
                <w:rFonts w:ascii="Open Sans" w:hAnsi="Open Sans" w:cs="Open Sans"/>
                <w:sz w:val="20"/>
              </w:rPr>
              <w:t xml:space="preserve">Ensure Value for Money and </w:t>
            </w:r>
            <w:r w:rsidR="00A90ECA" w:rsidRPr="005339B4">
              <w:rPr>
                <w:rFonts w:ascii="Open Sans" w:hAnsi="Open Sans" w:cs="Open Sans"/>
                <w:sz w:val="20"/>
              </w:rPr>
              <w:t>follow</w:t>
            </w:r>
            <w:r w:rsidRPr="005339B4">
              <w:rPr>
                <w:rFonts w:ascii="Open Sans" w:hAnsi="Open Sans" w:cs="Open Sans"/>
                <w:sz w:val="20"/>
              </w:rPr>
              <w:t xml:space="preserve"> the appropriate governance processes for dealing with any financial activities.</w:t>
            </w:r>
          </w:p>
        </w:tc>
      </w:tr>
      <w:tr w:rsidR="00143133" w:rsidRPr="00A34E0C" w14:paraId="239B9A45"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2" w:type="dxa"/>
            <w:gridSpan w:val="2"/>
            <w:shd w:val="clear" w:color="auto" w:fill="F7CAAC" w:themeFill="accent2" w:themeFillTint="66"/>
            <w:vAlign w:val="center"/>
          </w:tcPr>
          <w:p w14:paraId="20E8F214" w14:textId="7B3D0896" w:rsidR="00143133" w:rsidRPr="008F3555" w:rsidRDefault="00143133" w:rsidP="00143133">
            <w:pPr>
              <w:spacing w:before="30" w:after="30"/>
              <w:rPr>
                <w:rFonts w:ascii="Open Sans" w:hAnsi="Open Sans" w:cs="Open Sans"/>
                <w:b/>
                <w:bCs/>
                <w:sz w:val="24"/>
                <w:szCs w:val="24"/>
              </w:rPr>
            </w:pPr>
            <w:r w:rsidRPr="008F3555">
              <w:rPr>
                <w:rFonts w:ascii="Open Sans" w:hAnsi="Open Sans" w:cs="Open Sans"/>
                <w:b/>
                <w:bCs/>
                <w:sz w:val="24"/>
                <w:szCs w:val="24"/>
              </w:rPr>
              <w:t xml:space="preserve">Other </w:t>
            </w:r>
          </w:p>
        </w:tc>
      </w:tr>
      <w:tr w:rsidR="00143133" w:rsidRPr="00A34E0C" w14:paraId="7E875BDE" w14:textId="77777777" w:rsidTr="00AD2E1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2" w:type="dxa"/>
            <w:gridSpan w:val="2"/>
            <w:vAlign w:val="center"/>
          </w:tcPr>
          <w:p w14:paraId="45783375" w14:textId="0F333ADB"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 xml:space="preserve">Deputise </w:t>
            </w:r>
            <w:r w:rsidR="00415F47" w:rsidRPr="005339B4">
              <w:rPr>
                <w:rFonts w:ascii="Open Sans" w:hAnsi="Open Sans" w:cs="Open Sans"/>
                <w:sz w:val="20"/>
              </w:rPr>
              <w:t>as appropriate to role</w:t>
            </w:r>
            <w:r w:rsidR="00655261" w:rsidRPr="005339B4">
              <w:rPr>
                <w:rFonts w:ascii="Open Sans" w:hAnsi="Open Sans" w:cs="Open Sans"/>
                <w:sz w:val="20"/>
              </w:rPr>
              <w:t xml:space="preserve">, </w:t>
            </w:r>
            <w:r w:rsidRPr="005339B4">
              <w:rPr>
                <w:rFonts w:ascii="Open Sans" w:hAnsi="Open Sans" w:cs="Open Sans"/>
                <w:sz w:val="20"/>
              </w:rPr>
              <w:t>for the CPCO, represent People &amp; Culture at senior leadership, governance, and external forums.</w:t>
            </w:r>
          </w:p>
          <w:p w14:paraId="4E603F03" w14:textId="77777777"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Promote inclusion, wellbeing and fairness across all leadership and people processes.</w:t>
            </w:r>
          </w:p>
          <w:p w14:paraId="09E05772" w14:textId="4DD47C54" w:rsidR="00143133" w:rsidRPr="005339B4" w:rsidRDefault="00143133" w:rsidP="005339B4">
            <w:pPr>
              <w:pStyle w:val="ListParagraph"/>
              <w:numPr>
                <w:ilvl w:val="0"/>
                <w:numId w:val="27"/>
              </w:numPr>
              <w:tabs>
                <w:tab w:val="clear" w:pos="720"/>
              </w:tabs>
              <w:spacing w:before="120" w:after="120"/>
              <w:ind w:left="284" w:hanging="284"/>
              <w:rPr>
                <w:rFonts w:ascii="Open Sans" w:hAnsi="Open Sans" w:cs="Open Sans"/>
                <w:sz w:val="20"/>
              </w:rPr>
            </w:pPr>
            <w:r w:rsidRPr="005339B4">
              <w:rPr>
                <w:rFonts w:ascii="Open Sans" w:hAnsi="Open Sans" w:cs="Open Sans"/>
                <w:sz w:val="20"/>
              </w:rPr>
              <w:t>Undertaking such tasks as may reasonably be expected commensurate with the scope and level of the role.</w:t>
            </w:r>
          </w:p>
        </w:tc>
      </w:tr>
    </w:tbl>
    <w:p w14:paraId="355C835A" w14:textId="778A5B3D" w:rsidR="00E65379" w:rsidRPr="00A34E0C" w:rsidRDefault="00E65379" w:rsidP="00E65379">
      <w:pPr>
        <w:spacing w:after="0"/>
        <w:rPr>
          <w:rFonts w:ascii="Open Sans" w:hAnsi="Open Sans" w:cs="Open Sans"/>
          <w:b/>
          <w:bCs/>
          <w:sz w:val="16"/>
          <w:szCs w:val="16"/>
        </w:rPr>
      </w:pPr>
    </w:p>
    <w:p w14:paraId="6EFB6CE8" w14:textId="77777777" w:rsidR="00B70BD2" w:rsidRPr="008F3555" w:rsidRDefault="00B70BD2" w:rsidP="00E65379">
      <w:pPr>
        <w:spacing w:after="0"/>
        <w:rPr>
          <w:rFonts w:ascii="Open Sans" w:hAnsi="Open Sans" w:cs="Open Sans"/>
        </w:rPr>
      </w:pPr>
    </w:p>
    <w:p w14:paraId="66905F6B" w14:textId="77777777" w:rsidR="00B70BD2" w:rsidRPr="00A34E0C" w:rsidRDefault="00B70BD2" w:rsidP="00E65379">
      <w:pPr>
        <w:spacing w:after="0"/>
        <w:rPr>
          <w:rFonts w:ascii="Open Sans" w:hAnsi="Open Sans" w:cs="Open Sans"/>
          <w:b/>
          <w:bCs/>
          <w:sz w:val="16"/>
          <w:szCs w:val="16"/>
        </w:rPr>
      </w:pPr>
    </w:p>
    <w:p w14:paraId="3F98474B" w14:textId="77777777" w:rsidR="00B70BD2" w:rsidRPr="00A34E0C" w:rsidRDefault="00B70BD2" w:rsidP="00E65379">
      <w:pPr>
        <w:spacing w:after="0"/>
        <w:rPr>
          <w:rFonts w:ascii="Open Sans" w:hAnsi="Open Sans" w:cs="Open Sans"/>
          <w:b/>
          <w:bCs/>
          <w:sz w:val="16"/>
          <w:szCs w:val="16"/>
        </w:rPr>
      </w:pPr>
    </w:p>
    <w:p w14:paraId="5B298CAC" w14:textId="77777777" w:rsidR="00B70BD2" w:rsidRPr="00A34E0C"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A34E0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A34E0C" w:rsidRDefault="00B60B41" w:rsidP="00DD39AA">
            <w:pPr>
              <w:spacing w:line="259" w:lineRule="auto"/>
              <w:jc w:val="center"/>
              <w:rPr>
                <w:rFonts w:ascii="Open Sans" w:hAnsi="Open Sans" w:cs="Open Sans"/>
                <w:b/>
                <w:bCs/>
                <w:sz w:val="24"/>
                <w:szCs w:val="24"/>
              </w:rPr>
            </w:pPr>
            <w:r w:rsidRPr="00A34E0C">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A34E0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1230DD" w:rsidRDefault="00882A38" w:rsidP="00E6280C">
            <w:pPr>
              <w:rPr>
                <w:rFonts w:ascii="Open Sans" w:hAnsi="Open Sans" w:cs="Open Sans"/>
                <w:sz w:val="20"/>
                <w:szCs w:val="20"/>
              </w:rPr>
            </w:pPr>
            <w:r w:rsidRPr="001230DD">
              <w:rPr>
                <w:rFonts w:ascii="Open Sans" w:hAnsi="Open Sans" w:cs="Open Sans"/>
                <w:sz w:val="20"/>
                <w:szCs w:val="20"/>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A34E0C" w:rsidRDefault="00882A38" w:rsidP="00E6280C">
            <w:pPr>
              <w:jc w:val="center"/>
              <w:rPr>
                <w:rFonts w:ascii="Open Sans" w:hAnsi="Open Sans" w:cs="Open Sans"/>
                <w:b/>
                <w:bCs/>
                <w:sz w:val="18"/>
                <w:szCs w:val="18"/>
              </w:rPr>
            </w:pPr>
            <w:r w:rsidRPr="00A34E0C">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A34E0C" w:rsidRDefault="00882A38" w:rsidP="00E6280C">
            <w:pPr>
              <w:jc w:val="center"/>
              <w:rPr>
                <w:rFonts w:ascii="Open Sans" w:hAnsi="Open Sans" w:cs="Open Sans"/>
                <w:b/>
                <w:bCs/>
                <w:sz w:val="18"/>
                <w:szCs w:val="18"/>
              </w:rPr>
            </w:pPr>
            <w:r w:rsidRPr="00A34E0C">
              <w:rPr>
                <w:rFonts w:ascii="Open Sans" w:hAnsi="Open Sans" w:cs="Open Sans"/>
                <w:b/>
                <w:bCs/>
                <w:sz w:val="18"/>
                <w:szCs w:val="18"/>
              </w:rPr>
              <w:t xml:space="preserve">How </w:t>
            </w:r>
            <w:r w:rsidR="001673C7" w:rsidRPr="00A34E0C">
              <w:rPr>
                <w:rFonts w:ascii="Open Sans" w:hAnsi="Open Sans" w:cs="Open Sans"/>
                <w:b/>
                <w:bCs/>
                <w:sz w:val="18"/>
                <w:szCs w:val="18"/>
              </w:rPr>
              <w:t>Evidenced?</w:t>
            </w:r>
          </w:p>
        </w:tc>
      </w:tr>
      <w:tr w:rsidR="006C387D" w:rsidRPr="00A34E0C" w14:paraId="1D695B40" w14:textId="77777777" w:rsidTr="008D5712">
        <w:trPr>
          <w:trHeight w:val="96"/>
        </w:trPr>
        <w:tc>
          <w:tcPr>
            <w:tcW w:w="7987" w:type="dxa"/>
            <w:shd w:val="clear" w:color="auto" w:fill="F7CAAC" w:themeFill="accent2" w:themeFillTint="66"/>
            <w:vAlign w:val="center"/>
          </w:tcPr>
          <w:p w14:paraId="01F9F40E" w14:textId="77777777" w:rsidR="006C387D" w:rsidRPr="00A34E0C" w:rsidRDefault="006C387D" w:rsidP="001673C7">
            <w:pPr>
              <w:spacing w:before="30" w:after="30"/>
              <w:rPr>
                <w:rFonts w:ascii="Open Sans" w:hAnsi="Open Sans" w:cs="Open Sans"/>
                <w:b/>
                <w:bCs/>
                <w:sz w:val="20"/>
                <w:szCs w:val="20"/>
              </w:rPr>
            </w:pPr>
            <w:r w:rsidRPr="00A34E0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A34E0C" w:rsidRDefault="006C387D" w:rsidP="001673C7">
            <w:pPr>
              <w:spacing w:before="30" w:after="30"/>
              <w:jc w:val="center"/>
              <w:rPr>
                <w:rFonts w:ascii="Open Sans" w:hAnsi="Open Sans" w:cs="Open Sans"/>
                <w:b/>
                <w:bCs/>
                <w:sz w:val="20"/>
                <w:szCs w:val="20"/>
              </w:rPr>
            </w:pPr>
            <w:r w:rsidRPr="00A34E0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A34E0C" w:rsidRDefault="006C387D" w:rsidP="001673C7">
            <w:pPr>
              <w:spacing w:before="30" w:after="30"/>
              <w:jc w:val="center"/>
              <w:rPr>
                <w:rFonts w:ascii="Open Sans" w:hAnsi="Open Sans" w:cs="Open Sans"/>
                <w:b/>
                <w:bCs/>
                <w:sz w:val="20"/>
                <w:szCs w:val="20"/>
              </w:rPr>
            </w:pPr>
            <w:r w:rsidRPr="00A34E0C">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A34E0C" w:rsidRDefault="006C387D" w:rsidP="001673C7">
            <w:pPr>
              <w:spacing w:before="30" w:after="30"/>
              <w:jc w:val="center"/>
              <w:rPr>
                <w:rFonts w:ascii="Open Sans" w:hAnsi="Open Sans" w:cs="Open Sans"/>
                <w:b/>
                <w:bCs/>
                <w:sz w:val="20"/>
                <w:szCs w:val="20"/>
              </w:rPr>
            </w:pPr>
            <w:r w:rsidRPr="00A34E0C">
              <w:rPr>
                <w:rFonts w:ascii="Open Sans" w:hAnsi="Open Sans" w:cs="Open Sans"/>
                <w:b/>
                <w:bCs/>
                <w:sz w:val="20"/>
                <w:szCs w:val="20"/>
              </w:rPr>
              <w:t>A</w:t>
            </w:r>
            <w:r w:rsidR="008D5712" w:rsidRPr="00A34E0C">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A34E0C" w:rsidRDefault="006C387D" w:rsidP="001673C7">
            <w:pPr>
              <w:spacing w:before="30" w:after="30"/>
              <w:jc w:val="center"/>
              <w:rPr>
                <w:rFonts w:ascii="Open Sans" w:hAnsi="Open Sans" w:cs="Open Sans"/>
                <w:b/>
                <w:bCs/>
                <w:sz w:val="20"/>
                <w:szCs w:val="20"/>
              </w:rPr>
            </w:pPr>
            <w:r w:rsidRPr="00A34E0C">
              <w:rPr>
                <w:rFonts w:ascii="Open Sans" w:hAnsi="Open Sans" w:cs="Open Sans"/>
                <w:b/>
                <w:bCs/>
                <w:sz w:val="20"/>
                <w:szCs w:val="20"/>
              </w:rPr>
              <w:t>I</w:t>
            </w:r>
            <w:r w:rsidR="008D5712" w:rsidRPr="00A34E0C">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A34E0C" w:rsidRDefault="006C387D" w:rsidP="001673C7">
            <w:pPr>
              <w:spacing w:before="30" w:after="30" w:line="259" w:lineRule="auto"/>
              <w:jc w:val="center"/>
              <w:rPr>
                <w:rFonts w:ascii="Open Sans" w:hAnsi="Open Sans" w:cs="Open Sans"/>
                <w:b/>
                <w:bCs/>
                <w:sz w:val="20"/>
                <w:szCs w:val="20"/>
              </w:rPr>
            </w:pPr>
            <w:r w:rsidRPr="00A34E0C">
              <w:rPr>
                <w:rFonts w:ascii="Open Sans" w:hAnsi="Open Sans" w:cs="Open Sans"/>
                <w:b/>
                <w:bCs/>
                <w:sz w:val="20"/>
                <w:szCs w:val="20"/>
              </w:rPr>
              <w:t>T</w:t>
            </w:r>
            <w:r w:rsidR="008D5712" w:rsidRPr="00A34E0C">
              <w:rPr>
                <w:rFonts w:ascii="Open Sans" w:hAnsi="Open Sans" w:cs="Open Sans"/>
                <w:b/>
                <w:bCs/>
                <w:sz w:val="18"/>
                <w:szCs w:val="18"/>
                <w:vertAlign w:val="superscript"/>
              </w:rPr>
              <w:t>*</w:t>
            </w:r>
          </w:p>
        </w:tc>
      </w:tr>
      <w:tr w:rsidR="007C37C3" w:rsidRPr="00A34E0C" w14:paraId="0A1130F6" w14:textId="77777777" w:rsidTr="008D5712">
        <w:trPr>
          <w:trHeight w:val="96"/>
        </w:trPr>
        <w:tc>
          <w:tcPr>
            <w:tcW w:w="7987" w:type="dxa"/>
            <w:shd w:val="clear" w:color="auto" w:fill="FFFFFF" w:themeFill="background1"/>
            <w:vAlign w:val="center"/>
          </w:tcPr>
          <w:p w14:paraId="299FD6AD" w14:textId="362296B7" w:rsidR="007C37C3" w:rsidRPr="00A34E0C" w:rsidRDefault="0049135B" w:rsidP="001673C7">
            <w:pPr>
              <w:spacing w:before="30" w:after="30"/>
              <w:rPr>
                <w:rFonts w:ascii="Open Sans" w:hAnsi="Open Sans" w:cs="Open Sans"/>
                <w:b/>
                <w:bCs/>
                <w:sz w:val="20"/>
                <w:szCs w:val="20"/>
              </w:rPr>
            </w:pPr>
            <w:r w:rsidRPr="00A34E0C">
              <w:rPr>
                <w:rFonts w:ascii="Open Sans" w:hAnsi="Open Sans" w:cs="Open Sans"/>
                <w:sz w:val="20"/>
                <w:szCs w:val="20"/>
              </w:rPr>
              <w:t xml:space="preserve">Extensive experience </w:t>
            </w:r>
            <w:r w:rsidR="004056B0" w:rsidRPr="00A34E0C">
              <w:rPr>
                <w:rFonts w:ascii="Open Sans" w:hAnsi="Open Sans" w:cs="Open Sans"/>
                <w:sz w:val="20"/>
                <w:szCs w:val="20"/>
              </w:rPr>
              <w:t xml:space="preserve">in a </w:t>
            </w:r>
            <w:r w:rsidRPr="00A34E0C">
              <w:rPr>
                <w:rFonts w:ascii="Open Sans" w:hAnsi="Open Sans" w:cs="Open Sans"/>
                <w:sz w:val="20"/>
                <w:szCs w:val="20"/>
              </w:rPr>
              <w:t>strategic people leadership role within a complex, multi-stakeholder environment</w:t>
            </w:r>
          </w:p>
        </w:tc>
        <w:tc>
          <w:tcPr>
            <w:tcW w:w="558" w:type="dxa"/>
            <w:shd w:val="clear" w:color="auto" w:fill="FFFFFF" w:themeFill="background1"/>
            <w:vAlign w:val="center"/>
          </w:tcPr>
          <w:p w14:paraId="73FB7805" w14:textId="5CF05715" w:rsidR="007C37C3" w:rsidRPr="00A34E0C" w:rsidRDefault="00D26B75" w:rsidP="000134F3">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A34E0C"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1655B983" w:rsidR="007C37C3" w:rsidRPr="00A34E0C" w:rsidRDefault="00D03799"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1E09F230" w:rsidR="007C37C3" w:rsidRPr="00A34E0C" w:rsidRDefault="00D03799"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A34E0C" w:rsidRDefault="007C37C3" w:rsidP="000134F3">
            <w:pPr>
              <w:spacing w:before="30" w:after="30"/>
              <w:jc w:val="center"/>
              <w:rPr>
                <w:rFonts w:ascii="Open Sans" w:hAnsi="Open Sans" w:cs="Open Sans"/>
                <w:sz w:val="20"/>
                <w:szCs w:val="20"/>
              </w:rPr>
            </w:pPr>
          </w:p>
        </w:tc>
      </w:tr>
      <w:tr w:rsidR="004729DC" w:rsidRPr="00A34E0C" w14:paraId="4B6FB550" w14:textId="77777777" w:rsidTr="003C0823">
        <w:trPr>
          <w:trHeight w:val="96"/>
        </w:trPr>
        <w:tc>
          <w:tcPr>
            <w:tcW w:w="7987" w:type="dxa"/>
            <w:shd w:val="clear" w:color="auto" w:fill="FFFFFF" w:themeFill="background1"/>
            <w:vAlign w:val="center"/>
          </w:tcPr>
          <w:p w14:paraId="0622ED93" w14:textId="0C5CCA5B" w:rsidR="004729DC" w:rsidRPr="00A34E0C" w:rsidRDefault="004729DC" w:rsidP="003C0823">
            <w:pPr>
              <w:spacing w:line="278" w:lineRule="auto"/>
              <w:rPr>
                <w:rFonts w:ascii="Open Sans" w:hAnsi="Open Sans" w:cs="Open Sans"/>
                <w:sz w:val="20"/>
                <w:szCs w:val="20"/>
              </w:rPr>
            </w:pPr>
            <w:r w:rsidRPr="00A34E0C">
              <w:rPr>
                <w:rFonts w:ascii="Open Sans" w:hAnsi="Open Sans" w:cs="Open Sans"/>
                <w:sz w:val="20"/>
                <w:szCs w:val="20"/>
              </w:rPr>
              <w:t>Experience leading and developing high-performing employee relations specialists and embedding value-driven and fair cost-effective resolutions</w:t>
            </w:r>
          </w:p>
        </w:tc>
        <w:tc>
          <w:tcPr>
            <w:tcW w:w="558" w:type="dxa"/>
            <w:shd w:val="clear" w:color="auto" w:fill="FFFFFF" w:themeFill="background1"/>
            <w:vAlign w:val="center"/>
          </w:tcPr>
          <w:p w14:paraId="0500D648" w14:textId="77777777" w:rsidR="004729DC" w:rsidRPr="00A34E0C" w:rsidRDefault="004729DC" w:rsidP="003C0823">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0C292C46" w14:textId="77777777" w:rsidR="004729DC" w:rsidRPr="00A34E0C" w:rsidRDefault="004729DC" w:rsidP="003C0823">
            <w:pPr>
              <w:spacing w:before="30" w:after="30"/>
              <w:jc w:val="center"/>
              <w:rPr>
                <w:rFonts w:ascii="Open Sans" w:hAnsi="Open Sans" w:cs="Open Sans"/>
                <w:sz w:val="20"/>
                <w:szCs w:val="20"/>
              </w:rPr>
            </w:pPr>
          </w:p>
        </w:tc>
        <w:tc>
          <w:tcPr>
            <w:tcW w:w="557" w:type="dxa"/>
            <w:shd w:val="clear" w:color="auto" w:fill="FFFFFF" w:themeFill="background1"/>
            <w:vAlign w:val="center"/>
          </w:tcPr>
          <w:p w14:paraId="2294420A" w14:textId="26FE20F5" w:rsidR="004729DC" w:rsidRPr="00A34E0C" w:rsidRDefault="00D03799" w:rsidP="003C082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CB62D7C" w14:textId="63445B73" w:rsidR="004729DC" w:rsidRPr="00A34E0C" w:rsidRDefault="00D03799" w:rsidP="003C082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3FBBC32" w14:textId="77777777" w:rsidR="004729DC" w:rsidRPr="00A34E0C" w:rsidRDefault="004729DC" w:rsidP="003C0823">
            <w:pPr>
              <w:spacing w:before="30" w:after="30"/>
              <w:jc w:val="center"/>
              <w:rPr>
                <w:rFonts w:ascii="Open Sans" w:hAnsi="Open Sans" w:cs="Open Sans"/>
                <w:sz w:val="20"/>
                <w:szCs w:val="20"/>
              </w:rPr>
            </w:pPr>
          </w:p>
        </w:tc>
      </w:tr>
      <w:tr w:rsidR="004729DC" w:rsidRPr="00A34E0C" w14:paraId="28D8D6D7" w14:textId="77777777" w:rsidTr="003C0823">
        <w:trPr>
          <w:trHeight w:val="96"/>
        </w:trPr>
        <w:tc>
          <w:tcPr>
            <w:tcW w:w="7987" w:type="dxa"/>
            <w:shd w:val="clear" w:color="auto" w:fill="FFFFFF" w:themeFill="background1"/>
            <w:vAlign w:val="center"/>
          </w:tcPr>
          <w:p w14:paraId="1C78F952" w14:textId="77777777" w:rsidR="004729DC" w:rsidRPr="00A34E0C" w:rsidRDefault="004729DC" w:rsidP="003C0823">
            <w:pPr>
              <w:spacing w:before="30" w:after="30"/>
              <w:rPr>
                <w:rFonts w:ascii="Open Sans" w:hAnsi="Open Sans" w:cs="Open Sans"/>
                <w:sz w:val="20"/>
                <w:szCs w:val="20"/>
              </w:rPr>
            </w:pPr>
            <w:r w:rsidRPr="00A34E0C">
              <w:rPr>
                <w:rFonts w:ascii="Open Sans" w:hAnsi="Open Sans" w:cs="Open Sans"/>
                <w:sz w:val="20"/>
                <w:szCs w:val="20"/>
              </w:rPr>
              <w:t xml:space="preserve">Experience of leading a shared service centre for people systems, advice and transactional and administrative processes. </w:t>
            </w:r>
          </w:p>
        </w:tc>
        <w:tc>
          <w:tcPr>
            <w:tcW w:w="558" w:type="dxa"/>
            <w:shd w:val="clear" w:color="auto" w:fill="FFFFFF" w:themeFill="background1"/>
            <w:vAlign w:val="center"/>
          </w:tcPr>
          <w:p w14:paraId="68017004" w14:textId="4201AD56" w:rsidR="004729DC" w:rsidRPr="00A34E0C" w:rsidRDefault="00A16069" w:rsidP="003C0823">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1A333042" w14:textId="77777777" w:rsidR="004729DC" w:rsidRPr="00A34E0C" w:rsidRDefault="004729DC" w:rsidP="003C0823">
            <w:pPr>
              <w:spacing w:before="30" w:after="30"/>
              <w:jc w:val="center"/>
              <w:rPr>
                <w:rFonts w:ascii="Open Sans" w:hAnsi="Open Sans" w:cs="Open Sans"/>
                <w:sz w:val="20"/>
                <w:szCs w:val="20"/>
              </w:rPr>
            </w:pPr>
          </w:p>
        </w:tc>
        <w:tc>
          <w:tcPr>
            <w:tcW w:w="557" w:type="dxa"/>
            <w:shd w:val="clear" w:color="auto" w:fill="FFFFFF" w:themeFill="background1"/>
            <w:vAlign w:val="center"/>
          </w:tcPr>
          <w:p w14:paraId="38CF0F8C" w14:textId="50753FE4" w:rsidR="004729DC" w:rsidRPr="00A34E0C" w:rsidRDefault="00D03799" w:rsidP="003C082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9430D8" w14:textId="08F7BFCD" w:rsidR="004729DC" w:rsidRPr="00A34E0C" w:rsidRDefault="00503FAD" w:rsidP="003C082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222B725" w14:textId="77777777" w:rsidR="004729DC" w:rsidRPr="00A34E0C" w:rsidRDefault="004729DC" w:rsidP="003C0823">
            <w:pPr>
              <w:spacing w:before="30" w:after="30"/>
              <w:jc w:val="center"/>
              <w:rPr>
                <w:rFonts w:ascii="Open Sans" w:hAnsi="Open Sans" w:cs="Open Sans"/>
                <w:sz w:val="20"/>
                <w:szCs w:val="20"/>
              </w:rPr>
            </w:pPr>
          </w:p>
        </w:tc>
      </w:tr>
      <w:tr w:rsidR="002A71C1" w:rsidRPr="00A34E0C" w14:paraId="2478CCBD" w14:textId="77777777" w:rsidTr="008D5712">
        <w:trPr>
          <w:trHeight w:val="96"/>
        </w:trPr>
        <w:tc>
          <w:tcPr>
            <w:tcW w:w="7987" w:type="dxa"/>
            <w:shd w:val="clear" w:color="auto" w:fill="FFFFFF" w:themeFill="background1"/>
            <w:vAlign w:val="center"/>
          </w:tcPr>
          <w:p w14:paraId="5BCB71C2" w14:textId="73A8B2BD" w:rsidR="002A71C1" w:rsidRPr="00A34E0C" w:rsidRDefault="00D26B75" w:rsidP="001673C7">
            <w:pPr>
              <w:spacing w:before="30" w:after="30"/>
              <w:rPr>
                <w:rFonts w:ascii="Open Sans" w:hAnsi="Open Sans" w:cs="Open Sans"/>
                <w:b/>
                <w:bCs/>
                <w:sz w:val="20"/>
                <w:szCs w:val="20"/>
              </w:rPr>
            </w:pPr>
            <w:r w:rsidRPr="00A34E0C">
              <w:rPr>
                <w:rFonts w:ascii="Open Sans" w:hAnsi="Open Sans" w:cs="Open Sans"/>
                <w:sz w:val="20"/>
                <w:szCs w:val="20"/>
              </w:rPr>
              <w:t xml:space="preserve">Proven track record of </w:t>
            </w:r>
            <w:r w:rsidR="005C2D04" w:rsidRPr="00A34E0C">
              <w:rPr>
                <w:rFonts w:ascii="Open Sans" w:hAnsi="Open Sans" w:cs="Open Sans"/>
                <w:sz w:val="20"/>
                <w:szCs w:val="20"/>
              </w:rPr>
              <w:t xml:space="preserve">managing </w:t>
            </w:r>
            <w:r w:rsidR="007103D1" w:rsidRPr="00A34E0C">
              <w:rPr>
                <w:rFonts w:ascii="Open Sans" w:hAnsi="Open Sans" w:cs="Open Sans"/>
                <w:sz w:val="20"/>
                <w:szCs w:val="20"/>
              </w:rPr>
              <w:t xml:space="preserve">union relationships and </w:t>
            </w:r>
            <w:r w:rsidR="005C2D04" w:rsidRPr="00A34E0C">
              <w:rPr>
                <w:rFonts w:ascii="Open Sans" w:hAnsi="Open Sans" w:cs="Open Sans"/>
                <w:sz w:val="20"/>
                <w:szCs w:val="20"/>
              </w:rPr>
              <w:t xml:space="preserve">employee industrial relations </w:t>
            </w:r>
          </w:p>
        </w:tc>
        <w:tc>
          <w:tcPr>
            <w:tcW w:w="558" w:type="dxa"/>
            <w:shd w:val="clear" w:color="auto" w:fill="FFFFFF" w:themeFill="background1"/>
            <w:vAlign w:val="center"/>
          </w:tcPr>
          <w:p w14:paraId="26D7F652" w14:textId="0B4995D3" w:rsidR="002A71C1" w:rsidRPr="00A34E0C" w:rsidRDefault="00D26B75" w:rsidP="000134F3">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A34E0C"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1A373568" w:rsidR="002A71C1" w:rsidRPr="00A34E0C" w:rsidRDefault="00503FA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5A2CDEF5" w:rsidR="002A71C1" w:rsidRPr="00A34E0C" w:rsidRDefault="00503FA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A34E0C" w:rsidRDefault="002A71C1" w:rsidP="000134F3">
            <w:pPr>
              <w:spacing w:before="30" w:after="30"/>
              <w:jc w:val="center"/>
              <w:rPr>
                <w:rFonts w:ascii="Open Sans" w:hAnsi="Open Sans" w:cs="Open Sans"/>
                <w:sz w:val="20"/>
                <w:szCs w:val="20"/>
              </w:rPr>
            </w:pPr>
          </w:p>
        </w:tc>
      </w:tr>
      <w:tr w:rsidR="00866064" w:rsidRPr="00A34E0C" w14:paraId="7CD1041D" w14:textId="77777777" w:rsidTr="008D5712">
        <w:trPr>
          <w:trHeight w:val="96"/>
        </w:trPr>
        <w:tc>
          <w:tcPr>
            <w:tcW w:w="7987" w:type="dxa"/>
            <w:shd w:val="clear" w:color="auto" w:fill="FFFFFF" w:themeFill="background1"/>
            <w:vAlign w:val="center"/>
          </w:tcPr>
          <w:p w14:paraId="707BE563" w14:textId="742DAE07" w:rsidR="00866064" w:rsidRPr="00A34E0C" w:rsidRDefault="005B0529" w:rsidP="001673C7">
            <w:pPr>
              <w:spacing w:before="30" w:after="30"/>
              <w:rPr>
                <w:rFonts w:ascii="Open Sans" w:hAnsi="Open Sans" w:cs="Open Sans"/>
                <w:sz w:val="20"/>
                <w:szCs w:val="20"/>
              </w:rPr>
            </w:pPr>
            <w:r w:rsidRPr="00A34E0C">
              <w:rPr>
                <w:rFonts w:ascii="Open Sans" w:hAnsi="Open Sans" w:cs="Open Sans"/>
                <w:sz w:val="20"/>
                <w:szCs w:val="20"/>
              </w:rPr>
              <w:t xml:space="preserve">Demonstrated ability to influence senior leaders and shape </w:t>
            </w:r>
            <w:r w:rsidR="00C80957" w:rsidRPr="00A34E0C">
              <w:rPr>
                <w:rFonts w:ascii="Open Sans" w:hAnsi="Open Sans" w:cs="Open Sans"/>
                <w:sz w:val="20"/>
                <w:szCs w:val="20"/>
              </w:rPr>
              <w:t>people</w:t>
            </w:r>
            <w:r w:rsidRPr="00A34E0C">
              <w:rPr>
                <w:rFonts w:ascii="Open Sans" w:hAnsi="Open Sans" w:cs="Open Sans"/>
                <w:sz w:val="20"/>
                <w:szCs w:val="20"/>
              </w:rPr>
              <w:t xml:space="preserve"> responses to business challenges</w:t>
            </w:r>
          </w:p>
        </w:tc>
        <w:tc>
          <w:tcPr>
            <w:tcW w:w="558" w:type="dxa"/>
            <w:shd w:val="clear" w:color="auto" w:fill="FFFFFF" w:themeFill="background1"/>
            <w:vAlign w:val="center"/>
          </w:tcPr>
          <w:p w14:paraId="5C1BECCA" w14:textId="3E45450E" w:rsidR="00866064" w:rsidRPr="00A34E0C" w:rsidRDefault="00BC4CB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57FBE4" w14:textId="77777777" w:rsidR="00866064" w:rsidRPr="00A34E0C" w:rsidRDefault="00866064"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686732FE" w14:textId="77777777" w:rsidR="00866064" w:rsidRPr="00A34E0C" w:rsidRDefault="00866064"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5A1C19F5" w14:textId="1FCD54FE" w:rsidR="00866064" w:rsidRPr="00A34E0C" w:rsidRDefault="00503FA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31CA420" w14:textId="77777777" w:rsidR="00866064" w:rsidRPr="00A34E0C" w:rsidRDefault="00866064" w:rsidP="000134F3">
            <w:pPr>
              <w:spacing w:before="30" w:after="30"/>
              <w:jc w:val="center"/>
              <w:rPr>
                <w:rFonts w:ascii="Open Sans" w:hAnsi="Open Sans" w:cs="Open Sans"/>
                <w:sz w:val="20"/>
                <w:szCs w:val="20"/>
              </w:rPr>
            </w:pPr>
          </w:p>
        </w:tc>
      </w:tr>
      <w:tr w:rsidR="002A71C1" w:rsidRPr="00A34E0C" w14:paraId="344A7308" w14:textId="77777777" w:rsidTr="008D5712">
        <w:trPr>
          <w:trHeight w:val="96"/>
        </w:trPr>
        <w:tc>
          <w:tcPr>
            <w:tcW w:w="7987" w:type="dxa"/>
            <w:shd w:val="clear" w:color="auto" w:fill="FFFFFF" w:themeFill="background1"/>
            <w:vAlign w:val="center"/>
          </w:tcPr>
          <w:p w14:paraId="5DC3F3AA" w14:textId="4448DB4F" w:rsidR="002A71C1" w:rsidRPr="00A34E0C" w:rsidRDefault="00D26B75" w:rsidP="001673C7">
            <w:pPr>
              <w:spacing w:before="30" w:after="30"/>
              <w:rPr>
                <w:rFonts w:ascii="Open Sans" w:hAnsi="Open Sans" w:cs="Open Sans"/>
                <w:b/>
                <w:bCs/>
                <w:sz w:val="20"/>
                <w:szCs w:val="20"/>
              </w:rPr>
            </w:pPr>
            <w:r w:rsidRPr="00A34E0C">
              <w:rPr>
                <w:rFonts w:ascii="Open Sans" w:hAnsi="Open Sans" w:cs="Open Sans"/>
                <w:sz w:val="20"/>
                <w:szCs w:val="20"/>
              </w:rPr>
              <w:t xml:space="preserve">Experience coordinating cross-functional </w:t>
            </w:r>
            <w:r w:rsidR="007103D1" w:rsidRPr="00A34E0C">
              <w:rPr>
                <w:rFonts w:ascii="Open Sans" w:hAnsi="Open Sans" w:cs="Open Sans"/>
                <w:sz w:val="20"/>
                <w:szCs w:val="20"/>
              </w:rPr>
              <w:t>p</w:t>
            </w:r>
            <w:r w:rsidRPr="00A34E0C">
              <w:rPr>
                <w:rFonts w:ascii="Open Sans" w:hAnsi="Open Sans" w:cs="Open Sans"/>
                <w:sz w:val="20"/>
                <w:szCs w:val="20"/>
              </w:rPr>
              <w:t>eople input across the employee lifecycle</w:t>
            </w:r>
            <w:r w:rsidR="004056B0" w:rsidRPr="00A34E0C">
              <w:rPr>
                <w:rFonts w:ascii="Open Sans" w:hAnsi="Open Sans" w:cs="Open Sans"/>
                <w:sz w:val="20"/>
                <w:szCs w:val="20"/>
              </w:rPr>
              <w:t>.</w:t>
            </w:r>
          </w:p>
        </w:tc>
        <w:tc>
          <w:tcPr>
            <w:tcW w:w="558" w:type="dxa"/>
            <w:shd w:val="clear" w:color="auto" w:fill="FFFFFF" w:themeFill="background1"/>
            <w:vAlign w:val="center"/>
          </w:tcPr>
          <w:p w14:paraId="4167A982" w14:textId="21058749" w:rsidR="002A71C1" w:rsidRPr="00A34E0C" w:rsidRDefault="00D26B75" w:rsidP="000134F3">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40DEB785" w14:textId="77777777" w:rsidR="002A71C1" w:rsidRPr="00A34E0C"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77777777" w:rsidR="002A71C1" w:rsidRPr="00A34E0C"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66820F1" w14:textId="66B3D6E6" w:rsidR="002A71C1" w:rsidRPr="00A34E0C" w:rsidRDefault="00503FA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A34E0C" w:rsidRDefault="002A71C1" w:rsidP="000134F3">
            <w:pPr>
              <w:spacing w:before="30" w:after="30"/>
              <w:jc w:val="center"/>
              <w:rPr>
                <w:rFonts w:ascii="Open Sans" w:hAnsi="Open Sans" w:cs="Open Sans"/>
                <w:sz w:val="20"/>
                <w:szCs w:val="20"/>
              </w:rPr>
            </w:pPr>
          </w:p>
        </w:tc>
      </w:tr>
      <w:tr w:rsidR="00D26B75" w:rsidRPr="00A34E0C" w14:paraId="19A6475B" w14:textId="77777777" w:rsidTr="008D5712">
        <w:trPr>
          <w:trHeight w:val="96"/>
        </w:trPr>
        <w:tc>
          <w:tcPr>
            <w:tcW w:w="7987" w:type="dxa"/>
            <w:shd w:val="clear" w:color="auto" w:fill="FFFFFF" w:themeFill="background1"/>
            <w:vAlign w:val="center"/>
          </w:tcPr>
          <w:p w14:paraId="281DEE33" w14:textId="6EB7ABFA" w:rsidR="00D26B75" w:rsidRPr="00A34E0C" w:rsidRDefault="00D26B75" w:rsidP="001673C7">
            <w:pPr>
              <w:spacing w:before="30" w:after="30"/>
              <w:rPr>
                <w:rFonts w:ascii="Open Sans" w:hAnsi="Open Sans" w:cs="Open Sans"/>
                <w:b/>
                <w:bCs/>
                <w:sz w:val="20"/>
                <w:szCs w:val="20"/>
              </w:rPr>
            </w:pPr>
            <w:r w:rsidRPr="00A34E0C">
              <w:rPr>
                <w:rFonts w:ascii="Open Sans" w:hAnsi="Open Sans" w:cs="Open Sans"/>
                <w:sz w:val="20"/>
                <w:szCs w:val="20"/>
              </w:rPr>
              <w:t xml:space="preserve">Experience working </w:t>
            </w:r>
            <w:r w:rsidR="00B73F7E" w:rsidRPr="00A34E0C">
              <w:rPr>
                <w:rFonts w:ascii="Open Sans" w:hAnsi="Open Sans" w:cs="Open Sans"/>
                <w:sz w:val="20"/>
                <w:szCs w:val="20"/>
              </w:rPr>
              <w:t>in a politically aware and unionised public service environment</w:t>
            </w:r>
          </w:p>
        </w:tc>
        <w:tc>
          <w:tcPr>
            <w:tcW w:w="558" w:type="dxa"/>
            <w:shd w:val="clear" w:color="auto" w:fill="FFFFFF" w:themeFill="background1"/>
            <w:vAlign w:val="center"/>
          </w:tcPr>
          <w:p w14:paraId="1F47E29C" w14:textId="039FEBB1" w:rsidR="00D26B75" w:rsidRPr="00A34E0C" w:rsidRDefault="00D26B75"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3CD4A79" w14:textId="2191C854" w:rsidR="00D26B75" w:rsidRPr="00A34E0C" w:rsidRDefault="00BC4CB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5AEC898" w14:textId="3DBB75CB" w:rsidR="00D26B75" w:rsidRPr="00A34E0C" w:rsidRDefault="00E5648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D523161" w14:textId="5BA2B1C1" w:rsidR="00D26B75" w:rsidRPr="00A34E0C" w:rsidRDefault="00E5648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53D3EFE" w14:textId="77777777" w:rsidR="00D26B75" w:rsidRPr="00A34E0C" w:rsidRDefault="00D26B75" w:rsidP="000134F3">
            <w:pPr>
              <w:spacing w:before="30" w:after="30"/>
              <w:jc w:val="center"/>
              <w:rPr>
                <w:rFonts w:ascii="Open Sans" w:hAnsi="Open Sans" w:cs="Open Sans"/>
                <w:sz w:val="20"/>
                <w:szCs w:val="20"/>
              </w:rPr>
            </w:pPr>
          </w:p>
        </w:tc>
      </w:tr>
      <w:tr w:rsidR="008D5712" w:rsidRPr="00A34E0C" w14:paraId="5A557832" w14:textId="77777777" w:rsidTr="008D5712">
        <w:trPr>
          <w:trHeight w:val="96"/>
        </w:trPr>
        <w:tc>
          <w:tcPr>
            <w:tcW w:w="7987" w:type="dxa"/>
            <w:shd w:val="clear" w:color="auto" w:fill="F7CAAC" w:themeFill="accent2" w:themeFillTint="66"/>
            <w:vAlign w:val="center"/>
          </w:tcPr>
          <w:p w14:paraId="45273641" w14:textId="609FF3D0" w:rsidR="008D5712" w:rsidRPr="00A34E0C" w:rsidRDefault="008D5712" w:rsidP="008D5712">
            <w:pPr>
              <w:spacing w:before="30" w:after="30"/>
              <w:rPr>
                <w:rFonts w:ascii="Open Sans" w:hAnsi="Open Sans" w:cs="Open Sans"/>
                <w:b/>
                <w:bCs/>
                <w:sz w:val="20"/>
                <w:szCs w:val="20"/>
              </w:rPr>
            </w:pPr>
            <w:r w:rsidRPr="00A34E0C">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A34E0C" w:rsidRDefault="008D5712" w:rsidP="008D5712">
            <w:pPr>
              <w:spacing w:before="30" w:after="30"/>
              <w:jc w:val="center"/>
              <w:rPr>
                <w:rFonts w:ascii="Open Sans" w:hAnsi="Open Sans" w:cs="Open Sans"/>
                <w:b/>
                <w:bCs/>
                <w:sz w:val="20"/>
                <w:szCs w:val="20"/>
              </w:rPr>
            </w:pPr>
            <w:r w:rsidRPr="00A34E0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A34E0C" w:rsidRDefault="008D5712" w:rsidP="008D5712">
            <w:pPr>
              <w:spacing w:before="30" w:after="30"/>
              <w:jc w:val="center"/>
              <w:rPr>
                <w:rFonts w:ascii="Open Sans" w:hAnsi="Open Sans" w:cs="Open Sans"/>
                <w:b/>
                <w:bCs/>
                <w:sz w:val="20"/>
                <w:szCs w:val="20"/>
              </w:rPr>
            </w:pPr>
            <w:r w:rsidRPr="00A34E0C">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A34E0C" w:rsidRDefault="008D5712" w:rsidP="008D5712">
            <w:pPr>
              <w:spacing w:before="30" w:after="30"/>
              <w:jc w:val="center"/>
              <w:rPr>
                <w:rFonts w:ascii="Open Sans" w:hAnsi="Open Sans" w:cs="Open Sans"/>
                <w:b/>
                <w:bCs/>
                <w:sz w:val="20"/>
                <w:szCs w:val="20"/>
              </w:rPr>
            </w:pPr>
            <w:r w:rsidRPr="00A34E0C">
              <w:rPr>
                <w:rFonts w:ascii="Open Sans" w:hAnsi="Open Sans" w:cs="Open Sans"/>
                <w:b/>
                <w:bCs/>
                <w:sz w:val="20"/>
                <w:szCs w:val="20"/>
              </w:rPr>
              <w:t>A</w:t>
            </w:r>
            <w:r w:rsidRPr="00A34E0C">
              <w:rPr>
                <w:rFonts w:ascii="Open Sans" w:hAnsi="Open Sans" w:cs="Open Sans"/>
                <w:b/>
                <w:bCs/>
                <w:sz w:val="20"/>
                <w:szCs w:val="20"/>
                <w:vertAlign w:val="superscript"/>
              </w:rPr>
              <w:t>*</w:t>
            </w:r>
          </w:p>
        </w:tc>
        <w:tc>
          <w:tcPr>
            <w:tcW w:w="557" w:type="dxa"/>
            <w:shd w:val="clear" w:color="auto" w:fill="F7CAAC" w:themeFill="accent2" w:themeFillTint="66"/>
            <w:vAlign w:val="center"/>
          </w:tcPr>
          <w:p w14:paraId="6BB270A2" w14:textId="710EA3DF" w:rsidR="008D5712" w:rsidRPr="00A34E0C" w:rsidRDefault="008D5712" w:rsidP="008D5712">
            <w:pPr>
              <w:spacing w:before="30" w:after="30"/>
              <w:jc w:val="center"/>
              <w:rPr>
                <w:rFonts w:ascii="Open Sans" w:hAnsi="Open Sans" w:cs="Open Sans"/>
                <w:b/>
                <w:bCs/>
                <w:sz w:val="20"/>
                <w:szCs w:val="20"/>
              </w:rPr>
            </w:pPr>
            <w:r w:rsidRPr="00A34E0C">
              <w:rPr>
                <w:rFonts w:ascii="Open Sans" w:hAnsi="Open Sans" w:cs="Open Sans"/>
                <w:b/>
                <w:bCs/>
                <w:sz w:val="20"/>
                <w:szCs w:val="20"/>
              </w:rPr>
              <w:t>I</w:t>
            </w:r>
            <w:r w:rsidRPr="00A34E0C">
              <w:rPr>
                <w:rFonts w:ascii="Open Sans" w:hAnsi="Open Sans" w:cs="Open Sans"/>
                <w:b/>
                <w:bCs/>
                <w:sz w:val="20"/>
                <w:szCs w:val="20"/>
                <w:vertAlign w:val="superscript"/>
              </w:rPr>
              <w:t>*</w:t>
            </w:r>
          </w:p>
        </w:tc>
        <w:tc>
          <w:tcPr>
            <w:tcW w:w="557" w:type="dxa"/>
            <w:shd w:val="clear" w:color="auto" w:fill="F7CAAC" w:themeFill="accent2" w:themeFillTint="66"/>
            <w:vAlign w:val="center"/>
          </w:tcPr>
          <w:p w14:paraId="3797EC6A" w14:textId="0BD1AA86" w:rsidR="008D5712" w:rsidRPr="00A34E0C" w:rsidRDefault="008D5712" w:rsidP="008D5712">
            <w:pPr>
              <w:spacing w:before="30" w:after="30" w:line="259" w:lineRule="auto"/>
              <w:jc w:val="center"/>
              <w:rPr>
                <w:rFonts w:ascii="Open Sans" w:hAnsi="Open Sans" w:cs="Open Sans"/>
                <w:b/>
                <w:bCs/>
                <w:sz w:val="20"/>
                <w:szCs w:val="20"/>
              </w:rPr>
            </w:pPr>
            <w:r w:rsidRPr="00A34E0C">
              <w:rPr>
                <w:rFonts w:ascii="Open Sans" w:hAnsi="Open Sans" w:cs="Open Sans"/>
                <w:b/>
                <w:bCs/>
                <w:sz w:val="20"/>
                <w:szCs w:val="20"/>
              </w:rPr>
              <w:t>T</w:t>
            </w:r>
            <w:r w:rsidRPr="00A34E0C">
              <w:rPr>
                <w:rFonts w:ascii="Open Sans" w:hAnsi="Open Sans" w:cs="Open Sans"/>
                <w:b/>
                <w:bCs/>
                <w:sz w:val="20"/>
                <w:szCs w:val="20"/>
                <w:vertAlign w:val="superscript"/>
              </w:rPr>
              <w:t>*</w:t>
            </w:r>
          </w:p>
        </w:tc>
      </w:tr>
      <w:tr w:rsidR="002A71C1" w:rsidRPr="00A34E0C" w14:paraId="5BDE7EAA" w14:textId="77777777" w:rsidTr="008D5712">
        <w:trPr>
          <w:trHeight w:val="96"/>
        </w:trPr>
        <w:tc>
          <w:tcPr>
            <w:tcW w:w="7987" w:type="dxa"/>
            <w:shd w:val="clear" w:color="auto" w:fill="FFFFFF" w:themeFill="background1"/>
            <w:vAlign w:val="center"/>
          </w:tcPr>
          <w:p w14:paraId="4C3E9E05" w14:textId="63A79902" w:rsidR="002A71C1" w:rsidRPr="00A34E0C" w:rsidRDefault="0049135B" w:rsidP="001673C7">
            <w:pPr>
              <w:spacing w:before="30" w:after="30"/>
              <w:rPr>
                <w:rFonts w:ascii="Open Sans" w:hAnsi="Open Sans" w:cs="Open Sans"/>
                <w:b/>
                <w:bCs/>
                <w:sz w:val="20"/>
                <w:szCs w:val="20"/>
              </w:rPr>
            </w:pPr>
            <w:r w:rsidRPr="00A34E0C">
              <w:rPr>
                <w:rFonts w:ascii="Open Sans" w:hAnsi="Open Sans" w:cs="Open Sans"/>
                <w:sz w:val="20"/>
                <w:szCs w:val="20"/>
              </w:rPr>
              <w:t xml:space="preserve">Strong </w:t>
            </w:r>
            <w:r w:rsidR="00D26B75" w:rsidRPr="00A34E0C">
              <w:rPr>
                <w:rFonts w:ascii="Open Sans" w:hAnsi="Open Sans" w:cs="Open Sans"/>
                <w:sz w:val="20"/>
                <w:szCs w:val="20"/>
              </w:rPr>
              <w:t xml:space="preserve">knowledge of employment law, people </w:t>
            </w:r>
            <w:r w:rsidRPr="00A34E0C">
              <w:rPr>
                <w:rFonts w:ascii="Open Sans" w:hAnsi="Open Sans" w:cs="Open Sans"/>
                <w:sz w:val="20"/>
                <w:szCs w:val="20"/>
              </w:rPr>
              <w:t xml:space="preserve">policy </w:t>
            </w:r>
            <w:r w:rsidR="00D26B75" w:rsidRPr="00A34E0C">
              <w:rPr>
                <w:rFonts w:ascii="Open Sans" w:hAnsi="Open Sans" w:cs="Open Sans"/>
                <w:sz w:val="20"/>
                <w:szCs w:val="20"/>
              </w:rPr>
              <w:t xml:space="preserve">and </w:t>
            </w:r>
            <w:r w:rsidRPr="00A34E0C">
              <w:rPr>
                <w:rFonts w:ascii="Open Sans" w:hAnsi="Open Sans" w:cs="Open Sans"/>
                <w:sz w:val="20"/>
                <w:szCs w:val="20"/>
              </w:rPr>
              <w:t>public sector governance</w:t>
            </w:r>
          </w:p>
        </w:tc>
        <w:tc>
          <w:tcPr>
            <w:tcW w:w="558" w:type="dxa"/>
            <w:shd w:val="clear" w:color="auto" w:fill="FFFFFF" w:themeFill="background1"/>
            <w:vAlign w:val="center"/>
          </w:tcPr>
          <w:p w14:paraId="19410A00" w14:textId="06E0CE90" w:rsidR="002A71C1" w:rsidRPr="00A34E0C" w:rsidRDefault="00D26B75" w:rsidP="001673C7">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A34E0C"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247AB78E" w:rsidR="002A71C1" w:rsidRPr="00A34E0C"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7AC8B5EF" w14:textId="18B64B7D" w:rsidR="002A71C1" w:rsidRPr="00A34E0C" w:rsidRDefault="00503FAD"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A34E0C" w:rsidRDefault="002A71C1" w:rsidP="001673C7">
            <w:pPr>
              <w:spacing w:before="30" w:after="30"/>
              <w:jc w:val="center"/>
              <w:rPr>
                <w:rFonts w:ascii="Open Sans" w:hAnsi="Open Sans" w:cs="Open Sans"/>
                <w:sz w:val="20"/>
                <w:szCs w:val="20"/>
              </w:rPr>
            </w:pPr>
          </w:p>
        </w:tc>
      </w:tr>
      <w:tr w:rsidR="00B752BA" w:rsidRPr="00A34E0C" w14:paraId="119F9CCF" w14:textId="77777777" w:rsidTr="008D5712">
        <w:trPr>
          <w:trHeight w:val="96"/>
        </w:trPr>
        <w:tc>
          <w:tcPr>
            <w:tcW w:w="7987" w:type="dxa"/>
          </w:tcPr>
          <w:p w14:paraId="310A0C76" w14:textId="1A0C56BB" w:rsidR="00B752BA" w:rsidRPr="00A34E0C" w:rsidRDefault="0049135B" w:rsidP="0049135B">
            <w:pPr>
              <w:spacing w:line="278" w:lineRule="auto"/>
              <w:rPr>
                <w:rFonts w:ascii="Open Sans" w:hAnsi="Open Sans" w:cs="Open Sans"/>
                <w:sz w:val="20"/>
                <w:szCs w:val="20"/>
              </w:rPr>
            </w:pPr>
            <w:r w:rsidRPr="00A34E0C">
              <w:rPr>
                <w:rFonts w:ascii="Open Sans" w:hAnsi="Open Sans" w:cs="Open Sans"/>
                <w:sz w:val="20"/>
                <w:szCs w:val="20"/>
              </w:rPr>
              <w:t xml:space="preserve">Deep understanding of </w:t>
            </w:r>
            <w:r w:rsidR="004815EB" w:rsidRPr="00A34E0C">
              <w:rPr>
                <w:rFonts w:ascii="Open Sans" w:hAnsi="Open Sans" w:cs="Open Sans"/>
                <w:sz w:val="20"/>
                <w:szCs w:val="20"/>
              </w:rPr>
              <w:t>best practice employee relations</w:t>
            </w:r>
            <w:r w:rsidR="00B65F6A" w:rsidRPr="00A34E0C">
              <w:rPr>
                <w:rFonts w:ascii="Open Sans" w:hAnsi="Open Sans" w:cs="Open Sans"/>
                <w:sz w:val="20"/>
                <w:szCs w:val="20"/>
              </w:rPr>
              <w:t xml:space="preserve"> and evide</w:t>
            </w:r>
            <w:r w:rsidR="00397230" w:rsidRPr="00A34E0C">
              <w:rPr>
                <w:rFonts w:ascii="Open Sans" w:hAnsi="Open Sans" w:cs="Open Sans"/>
                <w:sz w:val="20"/>
                <w:szCs w:val="20"/>
              </w:rPr>
              <w:t xml:space="preserve">nce-based </w:t>
            </w:r>
            <w:r w:rsidR="00B65F6A" w:rsidRPr="00A34E0C">
              <w:rPr>
                <w:rFonts w:ascii="Open Sans" w:hAnsi="Open Sans" w:cs="Open Sans"/>
                <w:sz w:val="20"/>
                <w:szCs w:val="20"/>
              </w:rPr>
              <w:t>value for money solutions</w:t>
            </w:r>
          </w:p>
        </w:tc>
        <w:tc>
          <w:tcPr>
            <w:tcW w:w="558" w:type="dxa"/>
          </w:tcPr>
          <w:p w14:paraId="698CDE1C" w14:textId="79612BA6" w:rsidR="00B752BA" w:rsidRPr="00A34E0C" w:rsidRDefault="00D26B75">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5C31D0CE" w14:textId="1DC23A51" w:rsidR="00B752BA" w:rsidRPr="00A34E0C" w:rsidRDefault="00B752BA">
            <w:pPr>
              <w:spacing w:before="30" w:after="30"/>
              <w:jc w:val="center"/>
              <w:rPr>
                <w:rFonts w:ascii="Open Sans" w:hAnsi="Open Sans" w:cs="Open Sans"/>
                <w:sz w:val="20"/>
                <w:szCs w:val="20"/>
              </w:rPr>
            </w:pPr>
          </w:p>
        </w:tc>
        <w:tc>
          <w:tcPr>
            <w:tcW w:w="557" w:type="dxa"/>
          </w:tcPr>
          <w:p w14:paraId="7E24599B" w14:textId="77777777" w:rsidR="00B752BA" w:rsidRPr="00A34E0C" w:rsidRDefault="00B752BA">
            <w:pPr>
              <w:spacing w:before="30" w:after="30"/>
              <w:jc w:val="center"/>
              <w:rPr>
                <w:rFonts w:ascii="Open Sans" w:hAnsi="Open Sans" w:cs="Open Sans"/>
                <w:sz w:val="20"/>
                <w:szCs w:val="20"/>
              </w:rPr>
            </w:pPr>
          </w:p>
        </w:tc>
        <w:tc>
          <w:tcPr>
            <w:tcW w:w="557" w:type="dxa"/>
          </w:tcPr>
          <w:p w14:paraId="538E894A" w14:textId="03F96332" w:rsidR="00B752BA" w:rsidRPr="00A34E0C" w:rsidRDefault="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A34E0C" w:rsidRDefault="00B752BA">
            <w:pPr>
              <w:spacing w:before="30" w:after="30"/>
              <w:jc w:val="center"/>
              <w:rPr>
                <w:rFonts w:ascii="Open Sans" w:hAnsi="Open Sans" w:cs="Open Sans"/>
                <w:sz w:val="20"/>
                <w:szCs w:val="20"/>
              </w:rPr>
            </w:pPr>
          </w:p>
        </w:tc>
      </w:tr>
      <w:tr w:rsidR="002A71C1" w:rsidRPr="00A34E0C" w14:paraId="2EDC562C" w14:textId="77777777" w:rsidTr="008D5712">
        <w:trPr>
          <w:trHeight w:val="96"/>
        </w:trPr>
        <w:tc>
          <w:tcPr>
            <w:tcW w:w="7987" w:type="dxa"/>
          </w:tcPr>
          <w:p w14:paraId="3599ED22" w14:textId="22146530" w:rsidR="002A71C1" w:rsidRPr="00A34E0C" w:rsidRDefault="0049135B" w:rsidP="0049135B">
            <w:pPr>
              <w:spacing w:line="278" w:lineRule="auto"/>
              <w:rPr>
                <w:rFonts w:ascii="Open Sans" w:hAnsi="Open Sans" w:cs="Open Sans"/>
                <w:sz w:val="20"/>
                <w:szCs w:val="20"/>
              </w:rPr>
            </w:pPr>
            <w:r w:rsidRPr="00A34E0C">
              <w:rPr>
                <w:rFonts w:ascii="Open Sans" w:hAnsi="Open Sans" w:cs="Open Sans"/>
                <w:sz w:val="20"/>
                <w:szCs w:val="20"/>
              </w:rPr>
              <w:lastRenderedPageBreak/>
              <w:t xml:space="preserve">Skilled in using data, evidence, and systems thinking to drive </w:t>
            </w:r>
            <w:r w:rsidR="003553F7" w:rsidRPr="00A34E0C">
              <w:rPr>
                <w:rFonts w:ascii="Open Sans" w:hAnsi="Open Sans" w:cs="Open Sans"/>
                <w:sz w:val="20"/>
                <w:szCs w:val="20"/>
              </w:rPr>
              <w:t xml:space="preserve">system and process continuous improvement </w:t>
            </w:r>
          </w:p>
        </w:tc>
        <w:tc>
          <w:tcPr>
            <w:tcW w:w="558" w:type="dxa"/>
          </w:tcPr>
          <w:p w14:paraId="6D2B147B" w14:textId="1FD46822" w:rsidR="002A71C1" w:rsidRPr="00A34E0C" w:rsidRDefault="00D26B75">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28BD9870" w14:textId="77777777" w:rsidR="002A71C1" w:rsidRPr="00A34E0C" w:rsidRDefault="002A71C1">
            <w:pPr>
              <w:spacing w:before="30" w:after="30"/>
              <w:jc w:val="center"/>
              <w:rPr>
                <w:rFonts w:ascii="Open Sans" w:hAnsi="Open Sans" w:cs="Open Sans"/>
                <w:sz w:val="20"/>
                <w:szCs w:val="20"/>
              </w:rPr>
            </w:pPr>
          </w:p>
        </w:tc>
        <w:tc>
          <w:tcPr>
            <w:tcW w:w="557" w:type="dxa"/>
          </w:tcPr>
          <w:p w14:paraId="0C8DCDF1" w14:textId="0AAAEFBD" w:rsidR="002A71C1" w:rsidRPr="00A34E0C" w:rsidRDefault="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115F20A0" w:rsidR="002A71C1" w:rsidRPr="00A34E0C" w:rsidRDefault="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A34E0C" w:rsidRDefault="002A71C1">
            <w:pPr>
              <w:spacing w:before="30" w:after="30"/>
              <w:jc w:val="center"/>
              <w:rPr>
                <w:rFonts w:ascii="Open Sans" w:hAnsi="Open Sans" w:cs="Open Sans"/>
                <w:sz w:val="20"/>
                <w:szCs w:val="20"/>
              </w:rPr>
            </w:pPr>
          </w:p>
        </w:tc>
      </w:tr>
      <w:tr w:rsidR="0049135B" w:rsidRPr="00A34E0C" w14:paraId="22486245" w14:textId="77777777" w:rsidTr="008D5712">
        <w:trPr>
          <w:trHeight w:val="96"/>
        </w:trPr>
        <w:tc>
          <w:tcPr>
            <w:tcW w:w="7987" w:type="dxa"/>
          </w:tcPr>
          <w:p w14:paraId="55E2B1EC" w14:textId="5BC73036" w:rsidR="0049135B" w:rsidRPr="00A34E0C" w:rsidRDefault="0049135B" w:rsidP="0049135B">
            <w:pPr>
              <w:spacing w:line="278" w:lineRule="auto"/>
              <w:rPr>
                <w:rFonts w:ascii="Open Sans" w:hAnsi="Open Sans" w:cs="Open Sans"/>
                <w:sz w:val="20"/>
                <w:szCs w:val="20"/>
              </w:rPr>
            </w:pPr>
            <w:r w:rsidRPr="00A34E0C">
              <w:rPr>
                <w:rFonts w:ascii="Open Sans" w:hAnsi="Open Sans" w:cs="Open Sans"/>
                <w:sz w:val="20"/>
                <w:szCs w:val="20"/>
              </w:rPr>
              <w:t xml:space="preserve">Excellent stakeholder engagement, coaching, and influencing skills </w:t>
            </w:r>
          </w:p>
        </w:tc>
        <w:tc>
          <w:tcPr>
            <w:tcW w:w="558" w:type="dxa"/>
          </w:tcPr>
          <w:p w14:paraId="74D07FB3" w14:textId="5D2C0B33" w:rsidR="0049135B" w:rsidRPr="00A34E0C" w:rsidRDefault="00B53E83" w:rsidP="0049135B">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7DBFF57A" w14:textId="73F37ABB" w:rsidR="0049135B" w:rsidRPr="00A34E0C" w:rsidRDefault="0049135B" w:rsidP="0049135B">
            <w:pPr>
              <w:spacing w:before="30" w:after="30"/>
              <w:jc w:val="center"/>
              <w:rPr>
                <w:rFonts w:ascii="Open Sans" w:hAnsi="Open Sans" w:cs="Open Sans"/>
                <w:sz w:val="20"/>
                <w:szCs w:val="20"/>
              </w:rPr>
            </w:pPr>
          </w:p>
        </w:tc>
        <w:tc>
          <w:tcPr>
            <w:tcW w:w="557" w:type="dxa"/>
          </w:tcPr>
          <w:p w14:paraId="48394879" w14:textId="6924C20D" w:rsidR="0049135B" w:rsidRPr="00A34E0C" w:rsidRDefault="00503FAD"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19A4741C" w:rsidR="0049135B" w:rsidRPr="00A34E0C" w:rsidRDefault="00503FAD"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49135B" w:rsidRPr="00A34E0C" w:rsidRDefault="0049135B" w:rsidP="0049135B">
            <w:pPr>
              <w:spacing w:before="30" w:after="30"/>
              <w:jc w:val="center"/>
              <w:rPr>
                <w:rFonts w:ascii="Open Sans" w:hAnsi="Open Sans" w:cs="Open Sans"/>
                <w:sz w:val="20"/>
                <w:szCs w:val="20"/>
              </w:rPr>
            </w:pPr>
          </w:p>
        </w:tc>
      </w:tr>
      <w:tr w:rsidR="00503FAD" w:rsidRPr="00A34E0C" w14:paraId="0F50CE30" w14:textId="77777777" w:rsidTr="008D5712">
        <w:trPr>
          <w:trHeight w:val="96"/>
        </w:trPr>
        <w:tc>
          <w:tcPr>
            <w:tcW w:w="7987" w:type="dxa"/>
          </w:tcPr>
          <w:p w14:paraId="793D4940" w14:textId="381476C2" w:rsidR="00503FAD" w:rsidRPr="00A34E0C" w:rsidRDefault="00503FAD" w:rsidP="00503FAD">
            <w:pPr>
              <w:spacing w:before="30" w:after="30"/>
              <w:rPr>
                <w:rFonts w:ascii="Open Sans" w:hAnsi="Open Sans" w:cs="Open Sans"/>
                <w:sz w:val="20"/>
                <w:szCs w:val="20"/>
              </w:rPr>
            </w:pPr>
            <w:r w:rsidRPr="00A34E0C">
              <w:rPr>
                <w:rFonts w:ascii="Open Sans" w:hAnsi="Open Sans" w:cs="Open Sans"/>
                <w:sz w:val="20"/>
                <w:szCs w:val="20"/>
              </w:rPr>
              <w:t>Strong awareness of strategic workforce drivers and organisational performance</w:t>
            </w:r>
          </w:p>
        </w:tc>
        <w:tc>
          <w:tcPr>
            <w:tcW w:w="558" w:type="dxa"/>
          </w:tcPr>
          <w:p w14:paraId="3F3015B6" w14:textId="5CF450D2"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32BDAB87"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316A2DAA" w14:textId="7F973491"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166A182" w14:textId="66C89A01"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4ECE64"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0C3219B1" w14:textId="77777777" w:rsidTr="008D5712">
        <w:trPr>
          <w:trHeight w:val="96"/>
        </w:trPr>
        <w:tc>
          <w:tcPr>
            <w:tcW w:w="7987" w:type="dxa"/>
          </w:tcPr>
          <w:p w14:paraId="2FE9D83A" w14:textId="31A53EEA" w:rsidR="00503FAD" w:rsidRPr="00A34E0C" w:rsidRDefault="00503FAD" w:rsidP="00503FAD">
            <w:pPr>
              <w:spacing w:before="30" w:after="30"/>
              <w:rPr>
                <w:rFonts w:ascii="Open Sans" w:hAnsi="Open Sans" w:cs="Open Sans"/>
                <w:sz w:val="20"/>
                <w:szCs w:val="20"/>
              </w:rPr>
            </w:pPr>
            <w:r w:rsidRPr="00A34E0C">
              <w:rPr>
                <w:rFonts w:ascii="Open Sans" w:hAnsi="Open Sans" w:cs="Open Sans"/>
                <w:sz w:val="20"/>
                <w:szCs w:val="20"/>
              </w:rPr>
              <w:t>Understanding of the public sector context or regional devolution</w:t>
            </w:r>
          </w:p>
        </w:tc>
        <w:tc>
          <w:tcPr>
            <w:tcW w:w="558" w:type="dxa"/>
          </w:tcPr>
          <w:p w14:paraId="391907A1" w14:textId="192EDE2E"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10468E2C" w14:textId="23CD61D5" w:rsidR="00503FAD" w:rsidRPr="00A34E0C" w:rsidRDefault="00503FAD" w:rsidP="00503FAD">
            <w:pPr>
              <w:spacing w:before="30" w:after="30"/>
              <w:rPr>
                <w:rFonts w:ascii="Open Sans" w:hAnsi="Open Sans" w:cs="Open Sans"/>
                <w:sz w:val="20"/>
                <w:szCs w:val="20"/>
              </w:rPr>
            </w:pPr>
          </w:p>
        </w:tc>
        <w:tc>
          <w:tcPr>
            <w:tcW w:w="557" w:type="dxa"/>
          </w:tcPr>
          <w:p w14:paraId="7DC8E9EC" w14:textId="51120A8B"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FC30EED" w14:textId="3C2B5E59"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9206E3F"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52BF5664" w14:textId="77777777" w:rsidTr="008D5712">
        <w:trPr>
          <w:trHeight w:val="96"/>
        </w:trPr>
        <w:tc>
          <w:tcPr>
            <w:tcW w:w="7987" w:type="dxa"/>
          </w:tcPr>
          <w:p w14:paraId="7427531E" w14:textId="7D24A33C" w:rsidR="00503FAD" w:rsidRPr="00A34E0C" w:rsidRDefault="00503FAD" w:rsidP="00503FAD">
            <w:pPr>
              <w:spacing w:before="30" w:after="30"/>
              <w:rPr>
                <w:rFonts w:ascii="Open Sans" w:hAnsi="Open Sans" w:cs="Open Sans"/>
                <w:sz w:val="20"/>
                <w:szCs w:val="20"/>
              </w:rPr>
            </w:pPr>
            <w:r w:rsidRPr="00A34E0C">
              <w:rPr>
                <w:rFonts w:ascii="Open Sans" w:hAnsi="Open Sans" w:cs="Open Sans"/>
                <w:sz w:val="20"/>
                <w:szCs w:val="20"/>
              </w:rPr>
              <w:t xml:space="preserve">Strategic thinker with excellent judgment, analysis and systems perspective </w:t>
            </w:r>
          </w:p>
        </w:tc>
        <w:tc>
          <w:tcPr>
            <w:tcW w:w="558" w:type="dxa"/>
          </w:tcPr>
          <w:p w14:paraId="23ACA009" w14:textId="0197202C"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30842FBE" w14:textId="527F36B7" w:rsidR="00503FAD" w:rsidRPr="00A34E0C" w:rsidRDefault="00503FAD" w:rsidP="00503FAD">
            <w:pPr>
              <w:spacing w:before="30" w:after="30"/>
              <w:jc w:val="center"/>
              <w:rPr>
                <w:rFonts w:ascii="Open Sans" w:hAnsi="Open Sans" w:cs="Open Sans"/>
                <w:sz w:val="20"/>
                <w:szCs w:val="20"/>
              </w:rPr>
            </w:pPr>
          </w:p>
        </w:tc>
        <w:tc>
          <w:tcPr>
            <w:tcW w:w="557" w:type="dxa"/>
          </w:tcPr>
          <w:p w14:paraId="5A2867E2"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5B263D77" w14:textId="28D86D6F"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510DB70"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30502D99" w14:textId="77777777" w:rsidTr="008D5712">
        <w:trPr>
          <w:trHeight w:val="96"/>
        </w:trPr>
        <w:tc>
          <w:tcPr>
            <w:tcW w:w="7987" w:type="dxa"/>
          </w:tcPr>
          <w:p w14:paraId="4369F029" w14:textId="0AA9D677" w:rsidR="00503FAD" w:rsidRPr="00A34E0C" w:rsidRDefault="00503FAD" w:rsidP="00503FAD">
            <w:pPr>
              <w:spacing w:before="30" w:after="30"/>
              <w:rPr>
                <w:rFonts w:ascii="Open Sans" w:hAnsi="Open Sans" w:cs="Open Sans"/>
                <w:sz w:val="20"/>
                <w:szCs w:val="20"/>
              </w:rPr>
            </w:pPr>
            <w:r w:rsidRPr="00A34E0C">
              <w:rPr>
                <w:rFonts w:ascii="Open Sans" w:hAnsi="Open Sans" w:cs="Open Sans"/>
                <w:sz w:val="20"/>
                <w:szCs w:val="20"/>
              </w:rPr>
              <w:t xml:space="preserve">Excellent communication and interpersonal skills with the ability to synthesise and articulate complex information </w:t>
            </w:r>
          </w:p>
        </w:tc>
        <w:tc>
          <w:tcPr>
            <w:tcW w:w="558" w:type="dxa"/>
          </w:tcPr>
          <w:p w14:paraId="522F2165" w14:textId="1DB9F6B4"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75210AFC"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0FAF69F3"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57804141" w14:textId="432EB066"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E543A5E"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6A91D71B" w14:textId="77777777" w:rsidTr="008D5712">
        <w:trPr>
          <w:trHeight w:val="96"/>
        </w:trPr>
        <w:tc>
          <w:tcPr>
            <w:tcW w:w="7987" w:type="dxa"/>
            <w:shd w:val="clear" w:color="auto" w:fill="F7CAAC" w:themeFill="accent2" w:themeFillTint="66"/>
            <w:vAlign w:val="center"/>
          </w:tcPr>
          <w:p w14:paraId="18C4C10A" w14:textId="73479C67" w:rsidR="00503FAD" w:rsidRPr="00A34E0C" w:rsidRDefault="00503FAD" w:rsidP="00503FAD">
            <w:pPr>
              <w:spacing w:before="30" w:after="30"/>
              <w:rPr>
                <w:rFonts w:ascii="Open Sans" w:hAnsi="Open Sans" w:cs="Open Sans"/>
                <w:b/>
                <w:bCs/>
                <w:sz w:val="20"/>
                <w:szCs w:val="20"/>
              </w:rPr>
            </w:pPr>
            <w:r w:rsidRPr="00A34E0C">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503FAD" w:rsidRPr="00A34E0C" w:rsidRDefault="00503FAD" w:rsidP="00503FAD">
            <w:pPr>
              <w:spacing w:before="30" w:after="30"/>
              <w:jc w:val="center"/>
              <w:rPr>
                <w:rFonts w:ascii="Open Sans" w:hAnsi="Open Sans" w:cs="Open Sans"/>
                <w:b/>
                <w:bCs/>
                <w:sz w:val="20"/>
                <w:szCs w:val="20"/>
              </w:rPr>
            </w:pPr>
            <w:r w:rsidRPr="00A34E0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503FAD" w:rsidRPr="00A34E0C" w:rsidRDefault="00503FAD" w:rsidP="00503FAD">
            <w:pPr>
              <w:spacing w:before="30" w:after="30"/>
              <w:jc w:val="center"/>
              <w:rPr>
                <w:rFonts w:ascii="Open Sans" w:hAnsi="Open Sans" w:cs="Open Sans"/>
                <w:b/>
                <w:bCs/>
                <w:sz w:val="20"/>
                <w:szCs w:val="20"/>
              </w:rPr>
            </w:pPr>
            <w:r w:rsidRPr="00A34E0C">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503FAD" w:rsidRPr="00A34E0C" w:rsidRDefault="00503FAD" w:rsidP="00503FAD">
            <w:pPr>
              <w:spacing w:before="30" w:after="30"/>
              <w:jc w:val="center"/>
              <w:rPr>
                <w:rFonts w:ascii="Open Sans" w:hAnsi="Open Sans" w:cs="Open Sans"/>
                <w:b/>
                <w:bCs/>
                <w:sz w:val="20"/>
                <w:szCs w:val="20"/>
              </w:rPr>
            </w:pPr>
            <w:r w:rsidRPr="00A34E0C">
              <w:rPr>
                <w:rFonts w:ascii="Open Sans" w:hAnsi="Open Sans" w:cs="Open Sans"/>
                <w:b/>
                <w:bCs/>
                <w:sz w:val="20"/>
                <w:szCs w:val="20"/>
              </w:rPr>
              <w:t>A</w:t>
            </w:r>
            <w:r w:rsidRPr="00A34E0C">
              <w:rPr>
                <w:rFonts w:ascii="Open Sans" w:hAnsi="Open Sans" w:cs="Open Sans"/>
                <w:b/>
                <w:bCs/>
                <w:sz w:val="20"/>
                <w:szCs w:val="20"/>
                <w:vertAlign w:val="superscript"/>
              </w:rPr>
              <w:t>*</w:t>
            </w:r>
          </w:p>
        </w:tc>
        <w:tc>
          <w:tcPr>
            <w:tcW w:w="557" w:type="dxa"/>
            <w:shd w:val="clear" w:color="auto" w:fill="F7CAAC" w:themeFill="accent2" w:themeFillTint="66"/>
            <w:vAlign w:val="center"/>
          </w:tcPr>
          <w:p w14:paraId="6B7FFB98" w14:textId="6F19AACA" w:rsidR="00503FAD" w:rsidRPr="00A34E0C" w:rsidRDefault="00503FAD" w:rsidP="00503FAD">
            <w:pPr>
              <w:spacing w:before="30" w:after="30"/>
              <w:jc w:val="center"/>
              <w:rPr>
                <w:rFonts w:ascii="Open Sans" w:hAnsi="Open Sans" w:cs="Open Sans"/>
                <w:b/>
                <w:bCs/>
                <w:sz w:val="20"/>
                <w:szCs w:val="20"/>
              </w:rPr>
            </w:pPr>
            <w:r w:rsidRPr="00A34E0C">
              <w:rPr>
                <w:rFonts w:ascii="Open Sans" w:hAnsi="Open Sans" w:cs="Open Sans"/>
                <w:b/>
                <w:bCs/>
                <w:sz w:val="20"/>
                <w:szCs w:val="20"/>
              </w:rPr>
              <w:t>I</w:t>
            </w:r>
            <w:r w:rsidRPr="00A34E0C">
              <w:rPr>
                <w:rFonts w:ascii="Open Sans" w:hAnsi="Open Sans" w:cs="Open Sans"/>
                <w:b/>
                <w:bCs/>
                <w:sz w:val="20"/>
                <w:szCs w:val="20"/>
                <w:vertAlign w:val="superscript"/>
              </w:rPr>
              <w:t>*</w:t>
            </w:r>
          </w:p>
        </w:tc>
        <w:tc>
          <w:tcPr>
            <w:tcW w:w="557" w:type="dxa"/>
            <w:shd w:val="clear" w:color="auto" w:fill="F7CAAC" w:themeFill="accent2" w:themeFillTint="66"/>
            <w:vAlign w:val="center"/>
          </w:tcPr>
          <w:p w14:paraId="27E3D5E7" w14:textId="687A25FB" w:rsidR="00503FAD" w:rsidRPr="00A34E0C" w:rsidRDefault="00503FAD" w:rsidP="00503FAD">
            <w:pPr>
              <w:spacing w:before="30" w:after="30" w:line="259" w:lineRule="auto"/>
              <w:jc w:val="center"/>
              <w:rPr>
                <w:rFonts w:ascii="Open Sans" w:hAnsi="Open Sans" w:cs="Open Sans"/>
                <w:b/>
                <w:bCs/>
                <w:sz w:val="20"/>
                <w:szCs w:val="20"/>
              </w:rPr>
            </w:pPr>
            <w:r w:rsidRPr="00A34E0C">
              <w:rPr>
                <w:rFonts w:ascii="Open Sans" w:hAnsi="Open Sans" w:cs="Open Sans"/>
                <w:b/>
                <w:bCs/>
                <w:sz w:val="20"/>
                <w:szCs w:val="20"/>
              </w:rPr>
              <w:t>T</w:t>
            </w:r>
            <w:r w:rsidRPr="00A34E0C">
              <w:rPr>
                <w:rFonts w:ascii="Open Sans" w:hAnsi="Open Sans" w:cs="Open Sans"/>
                <w:b/>
                <w:bCs/>
                <w:sz w:val="20"/>
                <w:szCs w:val="20"/>
                <w:vertAlign w:val="superscript"/>
              </w:rPr>
              <w:t>*</w:t>
            </w:r>
          </w:p>
        </w:tc>
      </w:tr>
      <w:tr w:rsidR="00503FAD" w:rsidRPr="00A34E0C" w14:paraId="78B50182" w14:textId="77777777" w:rsidTr="008D5712">
        <w:trPr>
          <w:trHeight w:val="96"/>
        </w:trPr>
        <w:tc>
          <w:tcPr>
            <w:tcW w:w="7987" w:type="dxa"/>
          </w:tcPr>
          <w:p w14:paraId="04C72DC0" w14:textId="58615DE0" w:rsidR="00503FAD" w:rsidRPr="00A34E0C" w:rsidRDefault="00503FAD" w:rsidP="00503FAD">
            <w:pPr>
              <w:spacing w:before="30" w:after="30"/>
              <w:rPr>
                <w:rFonts w:ascii="Open Sans" w:hAnsi="Open Sans" w:cs="Open Sans"/>
                <w:b/>
                <w:bCs/>
                <w:sz w:val="20"/>
                <w:szCs w:val="20"/>
              </w:rPr>
            </w:pPr>
            <w:r w:rsidRPr="00A34E0C">
              <w:rPr>
                <w:rFonts w:ascii="Open Sans" w:hAnsi="Open Sans" w:cs="Open Sans"/>
                <w:sz w:val="20"/>
                <w:szCs w:val="20"/>
              </w:rPr>
              <w:t xml:space="preserve">CIPD Level 7 (or equivalent senior-level HR experience); Fellow or Corporate CIPD Member </w:t>
            </w:r>
          </w:p>
        </w:tc>
        <w:tc>
          <w:tcPr>
            <w:tcW w:w="558" w:type="dxa"/>
          </w:tcPr>
          <w:p w14:paraId="6832C590" w14:textId="30A402B2"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7ED20298"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59BA86E4" w14:textId="5722AEDA"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187918B1"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7358E5FC" w14:textId="77777777" w:rsidTr="008D5712">
        <w:trPr>
          <w:trHeight w:val="96"/>
        </w:trPr>
        <w:tc>
          <w:tcPr>
            <w:tcW w:w="7987" w:type="dxa"/>
          </w:tcPr>
          <w:p w14:paraId="5307D5CE" w14:textId="679550A9" w:rsidR="00503FAD" w:rsidRPr="00A34E0C" w:rsidRDefault="00503FAD" w:rsidP="00503FAD">
            <w:pPr>
              <w:spacing w:before="30" w:after="30"/>
              <w:rPr>
                <w:rFonts w:ascii="Open Sans" w:hAnsi="Open Sans" w:cs="Open Sans"/>
                <w:b/>
                <w:bCs/>
                <w:sz w:val="20"/>
                <w:szCs w:val="20"/>
              </w:rPr>
            </w:pPr>
            <w:r w:rsidRPr="00A34E0C">
              <w:rPr>
                <w:rFonts w:ascii="Open Sans" w:hAnsi="Open Sans" w:cs="Open Sans"/>
                <w:sz w:val="20"/>
                <w:szCs w:val="20"/>
              </w:rPr>
              <w:t>Management, coaching and/or leadership qualification</w:t>
            </w:r>
          </w:p>
        </w:tc>
        <w:tc>
          <w:tcPr>
            <w:tcW w:w="558" w:type="dxa"/>
          </w:tcPr>
          <w:p w14:paraId="6EA22A28"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5E383711" w14:textId="3A28D92A" w:rsidR="00503FAD" w:rsidRPr="00A34E0C" w:rsidRDefault="00503FAD" w:rsidP="00503FAD">
            <w:pPr>
              <w:spacing w:before="30" w:after="30"/>
              <w:jc w:val="center"/>
              <w:rPr>
                <w:rFonts w:ascii="Open Sans" w:hAnsi="Open Sans" w:cs="Open Sans"/>
                <w:sz w:val="20"/>
                <w:szCs w:val="20"/>
              </w:rPr>
            </w:pPr>
            <w:r w:rsidRPr="00A34E0C">
              <w:rPr>
                <w:rFonts w:ascii="Open Sans" w:hAnsi="Open Sans" w:cs="Open Sans"/>
                <w:sz w:val="20"/>
                <w:szCs w:val="20"/>
              </w:rPr>
              <w:t>x</w:t>
            </w:r>
          </w:p>
        </w:tc>
        <w:tc>
          <w:tcPr>
            <w:tcW w:w="557" w:type="dxa"/>
          </w:tcPr>
          <w:p w14:paraId="2DA56ECE" w14:textId="4515E3D3"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7DE5C8E5" w14:textId="77777777" w:rsidR="00503FAD" w:rsidRPr="00A34E0C" w:rsidRDefault="00503FAD" w:rsidP="00503FAD">
            <w:pPr>
              <w:spacing w:before="30" w:after="30"/>
              <w:jc w:val="center"/>
              <w:rPr>
                <w:rFonts w:ascii="Open Sans" w:hAnsi="Open Sans" w:cs="Open Sans"/>
                <w:sz w:val="20"/>
                <w:szCs w:val="20"/>
              </w:rPr>
            </w:pPr>
          </w:p>
        </w:tc>
      </w:tr>
      <w:tr w:rsidR="00503FAD" w:rsidRPr="00A34E0C" w14:paraId="726780F1" w14:textId="77777777" w:rsidTr="008D5712">
        <w:trPr>
          <w:trHeight w:val="96"/>
        </w:trPr>
        <w:tc>
          <w:tcPr>
            <w:tcW w:w="7987" w:type="dxa"/>
          </w:tcPr>
          <w:p w14:paraId="4FA21776" w14:textId="3566E6A4" w:rsidR="00503FAD" w:rsidRPr="00A34E0C" w:rsidRDefault="00503FAD" w:rsidP="00503FAD">
            <w:pPr>
              <w:spacing w:before="30" w:after="30"/>
              <w:rPr>
                <w:rFonts w:ascii="Open Sans" w:hAnsi="Open Sans" w:cs="Open Sans"/>
                <w:sz w:val="20"/>
                <w:szCs w:val="20"/>
              </w:rPr>
            </w:pPr>
            <w:r w:rsidRPr="00A34E0C">
              <w:rPr>
                <w:rFonts w:ascii="Open Sans" w:hAnsi="Open Sans" w:cs="Open Sans"/>
                <w:sz w:val="20"/>
                <w:szCs w:val="20"/>
              </w:rPr>
              <w:t xml:space="preserve">Evidence of continued professional development </w:t>
            </w:r>
          </w:p>
        </w:tc>
        <w:tc>
          <w:tcPr>
            <w:tcW w:w="558" w:type="dxa"/>
          </w:tcPr>
          <w:p w14:paraId="186AE0DD" w14:textId="299087F0"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7412D57"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7A753F23" w14:textId="12DDDBC1" w:rsidR="00503FAD" w:rsidRPr="00A34E0C" w:rsidRDefault="00503FAD" w:rsidP="00503FA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F042E6D" w14:textId="77777777" w:rsidR="00503FAD" w:rsidRPr="00A34E0C" w:rsidRDefault="00503FAD" w:rsidP="00503FAD">
            <w:pPr>
              <w:spacing w:before="30" w:after="30"/>
              <w:jc w:val="center"/>
              <w:rPr>
                <w:rFonts w:ascii="Open Sans" w:hAnsi="Open Sans" w:cs="Open Sans"/>
                <w:sz w:val="20"/>
                <w:szCs w:val="20"/>
              </w:rPr>
            </w:pPr>
          </w:p>
        </w:tc>
        <w:tc>
          <w:tcPr>
            <w:tcW w:w="557" w:type="dxa"/>
          </w:tcPr>
          <w:p w14:paraId="5E761098" w14:textId="77777777" w:rsidR="00503FAD" w:rsidRPr="00A34E0C" w:rsidRDefault="00503FAD" w:rsidP="00503FAD">
            <w:pPr>
              <w:spacing w:before="30" w:after="30"/>
              <w:jc w:val="center"/>
              <w:rPr>
                <w:rFonts w:ascii="Open Sans" w:hAnsi="Open Sans" w:cs="Open Sans"/>
                <w:sz w:val="20"/>
                <w:szCs w:val="20"/>
              </w:rPr>
            </w:pPr>
          </w:p>
        </w:tc>
      </w:tr>
    </w:tbl>
    <w:p w14:paraId="0C2DBB72" w14:textId="77777777" w:rsidR="002A71C1" w:rsidRPr="00A34E0C" w:rsidRDefault="002A71C1" w:rsidP="00B13BFC">
      <w:pPr>
        <w:spacing w:after="0"/>
        <w:rPr>
          <w:rFonts w:ascii="Open Sans" w:hAnsi="Open Sans" w:cs="Open Sans"/>
          <w:sz w:val="20"/>
          <w:szCs w:val="20"/>
        </w:rPr>
      </w:pPr>
    </w:p>
    <w:p w14:paraId="7B8886B1" w14:textId="5EFCE067" w:rsidR="00E63529" w:rsidRPr="00A34E0C" w:rsidRDefault="008D5712" w:rsidP="008D5712">
      <w:pPr>
        <w:spacing w:after="0"/>
        <w:jc w:val="right"/>
        <w:rPr>
          <w:rFonts w:ascii="Open Sans" w:hAnsi="Open Sans" w:cs="Open Sans"/>
          <w:sz w:val="20"/>
          <w:szCs w:val="20"/>
        </w:rPr>
      </w:pPr>
      <w:r w:rsidRPr="00A34E0C">
        <w:rPr>
          <w:rFonts w:ascii="Open Sans" w:hAnsi="Open Sans" w:cs="Open Sans"/>
          <w:b/>
          <w:bCs/>
          <w:sz w:val="20"/>
          <w:szCs w:val="20"/>
        </w:rPr>
        <w:t>*</w:t>
      </w:r>
      <w:r w:rsidR="00B13BFC" w:rsidRPr="00A34E0C">
        <w:rPr>
          <w:rFonts w:ascii="Open Sans" w:hAnsi="Open Sans" w:cs="Open Sans"/>
          <w:b/>
          <w:bCs/>
          <w:sz w:val="20"/>
          <w:szCs w:val="20"/>
        </w:rPr>
        <w:t>Key</w:t>
      </w:r>
      <w:r w:rsidR="002A71C1" w:rsidRPr="00A34E0C">
        <w:rPr>
          <w:rFonts w:ascii="Open Sans" w:hAnsi="Open Sans" w:cs="Open Sans"/>
          <w:b/>
          <w:bCs/>
          <w:sz w:val="20"/>
          <w:szCs w:val="20"/>
        </w:rPr>
        <w:t xml:space="preserve">: </w:t>
      </w:r>
      <w:r w:rsidR="00B13BFC" w:rsidRPr="00A34E0C">
        <w:rPr>
          <w:rFonts w:ascii="Open Sans" w:hAnsi="Open Sans" w:cs="Open Sans"/>
          <w:b/>
          <w:bCs/>
          <w:sz w:val="20"/>
          <w:szCs w:val="20"/>
        </w:rPr>
        <w:t xml:space="preserve">A </w:t>
      </w:r>
      <w:r w:rsidR="00B13BFC" w:rsidRPr="00A34E0C">
        <w:rPr>
          <w:rFonts w:ascii="Open Sans" w:hAnsi="Open Sans" w:cs="Open Sans"/>
          <w:sz w:val="20"/>
          <w:szCs w:val="20"/>
        </w:rPr>
        <w:t>= Application,</w:t>
      </w:r>
      <w:r w:rsidR="00B13BFC" w:rsidRPr="00A34E0C">
        <w:rPr>
          <w:rFonts w:ascii="Open Sans" w:hAnsi="Open Sans" w:cs="Open Sans"/>
          <w:b/>
          <w:bCs/>
          <w:sz w:val="20"/>
          <w:szCs w:val="20"/>
        </w:rPr>
        <w:t xml:space="preserve"> </w:t>
      </w:r>
      <w:r w:rsidR="002A71C1" w:rsidRPr="00A34E0C">
        <w:rPr>
          <w:rFonts w:ascii="Open Sans" w:hAnsi="Open Sans" w:cs="Open Sans"/>
          <w:b/>
          <w:bCs/>
          <w:sz w:val="20"/>
          <w:szCs w:val="20"/>
        </w:rPr>
        <w:t>I</w:t>
      </w:r>
      <w:r w:rsidR="00B13BFC" w:rsidRPr="00A34E0C">
        <w:rPr>
          <w:rFonts w:ascii="Open Sans" w:hAnsi="Open Sans" w:cs="Open Sans"/>
          <w:sz w:val="20"/>
          <w:szCs w:val="20"/>
        </w:rPr>
        <w:t xml:space="preserve"> =</w:t>
      </w:r>
      <w:r w:rsidR="00B13BFC" w:rsidRPr="00A34E0C">
        <w:rPr>
          <w:rFonts w:ascii="Open Sans" w:hAnsi="Open Sans" w:cs="Open Sans"/>
          <w:b/>
          <w:bCs/>
          <w:sz w:val="20"/>
          <w:szCs w:val="20"/>
        </w:rPr>
        <w:t xml:space="preserve"> </w:t>
      </w:r>
      <w:r w:rsidR="00B13BFC" w:rsidRPr="00A34E0C">
        <w:rPr>
          <w:rFonts w:ascii="Open Sans" w:hAnsi="Open Sans" w:cs="Open Sans"/>
          <w:sz w:val="20"/>
          <w:szCs w:val="20"/>
        </w:rPr>
        <w:t>Interview,</w:t>
      </w:r>
      <w:r w:rsidR="00B13BFC" w:rsidRPr="00A34E0C">
        <w:rPr>
          <w:rFonts w:ascii="Open Sans" w:hAnsi="Open Sans" w:cs="Open Sans"/>
          <w:b/>
          <w:bCs/>
          <w:sz w:val="20"/>
          <w:szCs w:val="20"/>
        </w:rPr>
        <w:t xml:space="preserve"> T </w:t>
      </w:r>
      <w:r w:rsidR="00B13BFC" w:rsidRPr="00A34E0C">
        <w:rPr>
          <w:rFonts w:ascii="Open Sans" w:hAnsi="Open Sans" w:cs="Open Sans"/>
          <w:sz w:val="20"/>
          <w:szCs w:val="20"/>
        </w:rPr>
        <w:t>= Testing/Assessment</w:t>
      </w:r>
    </w:p>
    <w:p w14:paraId="0028EA87" w14:textId="77777777" w:rsidR="002A71C1" w:rsidRPr="00A34E0C" w:rsidRDefault="002A71C1" w:rsidP="00B13BFC">
      <w:pPr>
        <w:spacing w:after="0"/>
        <w:rPr>
          <w:rFonts w:ascii="Open Sans" w:hAnsi="Open Sans" w:cs="Open Sans"/>
          <w:b/>
          <w:bC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34E0C"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34E0C" w:rsidRDefault="00085D20" w:rsidP="00205133">
            <w:pPr>
              <w:spacing w:line="259" w:lineRule="auto"/>
              <w:jc w:val="center"/>
              <w:rPr>
                <w:rFonts w:ascii="Open Sans" w:hAnsi="Open Sans" w:cs="Open Sans"/>
                <w:b/>
                <w:bCs/>
                <w:sz w:val="24"/>
                <w:szCs w:val="24"/>
              </w:rPr>
            </w:pPr>
            <w:r w:rsidRPr="00A34E0C">
              <w:rPr>
                <w:rFonts w:ascii="Open Sans" w:hAnsi="Open Sans" w:cs="Open Sans"/>
                <w:b/>
                <w:bCs/>
                <w:sz w:val="24"/>
                <w:szCs w:val="24"/>
              </w:rPr>
              <w:t>Core Expectations</w:t>
            </w:r>
          </w:p>
        </w:tc>
      </w:tr>
      <w:tr w:rsidR="00085D20" w:rsidRPr="00A34E0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A34E0C" w:rsidRDefault="00FA035D">
            <w:pPr>
              <w:spacing w:before="30" w:after="30" w:line="259" w:lineRule="auto"/>
              <w:rPr>
                <w:rFonts w:ascii="Open Sans" w:hAnsi="Open Sans" w:cs="Open Sans"/>
                <w:b/>
                <w:bCs/>
                <w:sz w:val="20"/>
                <w:szCs w:val="20"/>
              </w:rPr>
            </w:pPr>
            <w:r w:rsidRPr="00A34E0C">
              <w:rPr>
                <w:rFonts w:ascii="Open Sans" w:hAnsi="Open Sans" w:cs="Open Sans"/>
                <w:b/>
                <w:bCs/>
                <w:sz w:val="20"/>
                <w:szCs w:val="20"/>
              </w:rPr>
              <w:t>Health</w:t>
            </w:r>
            <w:r w:rsidR="006F0EF1" w:rsidRPr="00A34E0C">
              <w:rPr>
                <w:rFonts w:ascii="Open Sans" w:hAnsi="Open Sans" w:cs="Open Sans"/>
                <w:b/>
                <w:bCs/>
                <w:sz w:val="20"/>
                <w:szCs w:val="20"/>
              </w:rPr>
              <w:t xml:space="preserve">, </w:t>
            </w:r>
            <w:r w:rsidRPr="00A34E0C">
              <w:rPr>
                <w:rFonts w:ascii="Open Sans" w:hAnsi="Open Sans" w:cs="Open Sans"/>
                <w:b/>
                <w:bCs/>
                <w:sz w:val="20"/>
                <w:szCs w:val="20"/>
              </w:rPr>
              <w:t>Safety</w:t>
            </w:r>
            <w:r w:rsidR="00BB20CD" w:rsidRPr="00A34E0C">
              <w:rPr>
                <w:rFonts w:ascii="Open Sans" w:hAnsi="Open Sans" w:cs="Open Sans"/>
                <w:b/>
                <w:bCs/>
                <w:sz w:val="20"/>
                <w:szCs w:val="20"/>
              </w:rPr>
              <w:t xml:space="preserve"> &amp;</w:t>
            </w:r>
            <w:r w:rsidR="006F0EF1" w:rsidRPr="00A34E0C">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A34E0C" w:rsidRDefault="00FF13CC" w:rsidP="00FF13CC">
            <w:pPr>
              <w:spacing w:before="30" w:after="30" w:line="259" w:lineRule="auto"/>
              <w:jc w:val="both"/>
              <w:rPr>
                <w:rFonts w:ascii="Open Sans" w:hAnsi="Open Sans" w:cs="Open Sans"/>
                <w:sz w:val="20"/>
                <w:szCs w:val="20"/>
              </w:rPr>
            </w:pPr>
            <w:r w:rsidRPr="00A34E0C">
              <w:rPr>
                <w:rFonts w:ascii="Open Sans" w:hAnsi="Open Sans" w:cs="Open Sans"/>
                <w:sz w:val="20"/>
                <w:szCs w:val="20"/>
              </w:rPr>
              <w:t xml:space="preserve">All employees have a duty to take reasonable care for the </w:t>
            </w:r>
            <w:r w:rsidR="00413B7F" w:rsidRPr="00A34E0C">
              <w:rPr>
                <w:rFonts w:ascii="Open Sans" w:hAnsi="Open Sans" w:cs="Open Sans"/>
                <w:sz w:val="20"/>
                <w:szCs w:val="20"/>
              </w:rPr>
              <w:t>health, safety</w:t>
            </w:r>
            <w:r w:rsidR="008F35A9" w:rsidRPr="00A34E0C">
              <w:rPr>
                <w:rFonts w:ascii="Open Sans" w:hAnsi="Open Sans" w:cs="Open Sans"/>
                <w:sz w:val="20"/>
                <w:szCs w:val="20"/>
              </w:rPr>
              <w:t>, and wellbeing</w:t>
            </w:r>
            <w:r w:rsidRPr="00A34E0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A34E0C">
              <w:rPr>
                <w:rFonts w:ascii="Open Sans" w:hAnsi="Open Sans" w:cs="Open Sans"/>
                <w:sz w:val="20"/>
                <w:szCs w:val="20"/>
              </w:rPr>
              <w:t xml:space="preserve">, </w:t>
            </w:r>
            <w:r w:rsidRPr="00A34E0C">
              <w:rPr>
                <w:rFonts w:ascii="Open Sans" w:hAnsi="Open Sans" w:cs="Open Sans"/>
                <w:sz w:val="20"/>
                <w:szCs w:val="20"/>
              </w:rPr>
              <w:t>safety</w:t>
            </w:r>
            <w:r w:rsidR="008F35A9" w:rsidRPr="00A34E0C">
              <w:rPr>
                <w:rFonts w:ascii="Open Sans" w:hAnsi="Open Sans" w:cs="Open Sans"/>
                <w:sz w:val="20"/>
                <w:szCs w:val="20"/>
              </w:rPr>
              <w:t>, and wellbeing</w:t>
            </w:r>
            <w:r w:rsidRPr="00A34E0C">
              <w:rPr>
                <w:rFonts w:ascii="Open Sans" w:hAnsi="Open Sans" w:cs="Open Sans"/>
                <w:sz w:val="20"/>
                <w:szCs w:val="20"/>
              </w:rPr>
              <w:t>.</w:t>
            </w:r>
          </w:p>
        </w:tc>
      </w:tr>
      <w:tr w:rsidR="00085D20" w:rsidRPr="00A34E0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A34E0C" w:rsidRDefault="00FA035D">
            <w:pPr>
              <w:spacing w:before="30" w:after="30" w:line="259" w:lineRule="auto"/>
              <w:rPr>
                <w:rFonts w:ascii="Open Sans" w:hAnsi="Open Sans" w:cs="Open Sans"/>
                <w:b/>
                <w:bCs/>
                <w:sz w:val="20"/>
                <w:szCs w:val="20"/>
              </w:rPr>
            </w:pPr>
            <w:r w:rsidRPr="00A34E0C">
              <w:rPr>
                <w:rFonts w:ascii="Open Sans" w:hAnsi="Open Sans" w:cs="Open Sans"/>
                <w:b/>
                <w:bCs/>
                <w:sz w:val="20"/>
                <w:szCs w:val="20"/>
              </w:rPr>
              <w:t>Equality &amp; Diversity</w:t>
            </w:r>
          </w:p>
        </w:tc>
        <w:tc>
          <w:tcPr>
            <w:tcW w:w="8071" w:type="dxa"/>
          </w:tcPr>
          <w:p w14:paraId="2DE66F42" w14:textId="69E13866" w:rsidR="00085D20" w:rsidRPr="00A34E0C" w:rsidRDefault="00C43053" w:rsidP="00C43053">
            <w:pPr>
              <w:spacing w:before="30" w:after="30" w:line="259" w:lineRule="auto"/>
              <w:jc w:val="both"/>
              <w:rPr>
                <w:rFonts w:ascii="Open Sans" w:hAnsi="Open Sans" w:cs="Open Sans"/>
                <w:sz w:val="20"/>
                <w:szCs w:val="20"/>
              </w:rPr>
            </w:pPr>
            <w:r w:rsidRPr="00A34E0C">
              <w:rPr>
                <w:rFonts w:ascii="Open Sans" w:hAnsi="Open Sans" w:cs="Open Sans"/>
                <w:sz w:val="20"/>
                <w:szCs w:val="20"/>
              </w:rPr>
              <w:t>Promote and champion equality and diversity in all aspects of the role.</w:t>
            </w:r>
          </w:p>
        </w:tc>
      </w:tr>
      <w:tr w:rsidR="00085D20" w:rsidRPr="00A34E0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A34E0C" w:rsidRDefault="005268F0">
            <w:pPr>
              <w:spacing w:before="30" w:after="30" w:line="259" w:lineRule="auto"/>
              <w:rPr>
                <w:rFonts w:ascii="Open Sans" w:hAnsi="Open Sans" w:cs="Open Sans"/>
                <w:b/>
                <w:bCs/>
                <w:sz w:val="20"/>
                <w:szCs w:val="20"/>
              </w:rPr>
            </w:pPr>
            <w:r w:rsidRPr="00A34E0C">
              <w:rPr>
                <w:rFonts w:ascii="Open Sans" w:hAnsi="Open Sans" w:cs="Open Sans"/>
                <w:b/>
                <w:bCs/>
                <w:sz w:val="20"/>
                <w:szCs w:val="20"/>
              </w:rPr>
              <w:t xml:space="preserve">Learning </w:t>
            </w:r>
            <w:r w:rsidR="00BB20CD" w:rsidRPr="00A34E0C">
              <w:rPr>
                <w:rFonts w:ascii="Open Sans" w:hAnsi="Open Sans" w:cs="Open Sans"/>
                <w:b/>
                <w:bCs/>
                <w:sz w:val="20"/>
                <w:szCs w:val="20"/>
              </w:rPr>
              <w:t>&amp; Development</w:t>
            </w:r>
          </w:p>
        </w:tc>
        <w:tc>
          <w:tcPr>
            <w:tcW w:w="8071" w:type="dxa"/>
          </w:tcPr>
          <w:p w14:paraId="7A5E7DDD" w14:textId="3F5C7F50" w:rsidR="00085D20" w:rsidRPr="00A34E0C" w:rsidRDefault="00C43053" w:rsidP="00C43053">
            <w:pPr>
              <w:spacing w:before="30" w:after="30" w:line="259" w:lineRule="auto"/>
              <w:jc w:val="both"/>
              <w:rPr>
                <w:rFonts w:ascii="Open Sans" w:hAnsi="Open Sans" w:cs="Open Sans"/>
                <w:sz w:val="20"/>
                <w:szCs w:val="20"/>
              </w:rPr>
            </w:pPr>
            <w:r w:rsidRPr="00A34E0C">
              <w:rPr>
                <w:rFonts w:ascii="Open Sans" w:hAnsi="Open Sans" w:cs="Open Sans"/>
                <w:sz w:val="20"/>
                <w:szCs w:val="20"/>
              </w:rPr>
              <w:t xml:space="preserve">Participate in and take responsibility of any learning and development required to carry out this role effectively.  </w:t>
            </w:r>
          </w:p>
        </w:tc>
      </w:tr>
      <w:tr w:rsidR="00085D20" w:rsidRPr="00A34E0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A34E0C" w:rsidRDefault="005268F0">
            <w:pPr>
              <w:spacing w:before="30" w:after="30" w:line="259" w:lineRule="auto"/>
              <w:rPr>
                <w:rFonts w:ascii="Open Sans" w:hAnsi="Open Sans" w:cs="Open Sans"/>
                <w:b/>
                <w:bCs/>
                <w:sz w:val="20"/>
                <w:szCs w:val="20"/>
              </w:rPr>
            </w:pPr>
            <w:r w:rsidRPr="00A34E0C">
              <w:rPr>
                <w:rFonts w:ascii="Open Sans" w:hAnsi="Open Sans" w:cs="Open Sans"/>
                <w:b/>
                <w:bCs/>
                <w:sz w:val="20"/>
                <w:szCs w:val="20"/>
              </w:rPr>
              <w:t>Performance Management</w:t>
            </w:r>
          </w:p>
        </w:tc>
        <w:tc>
          <w:tcPr>
            <w:tcW w:w="8071" w:type="dxa"/>
          </w:tcPr>
          <w:p w14:paraId="67A6C01C" w14:textId="15AC4E32" w:rsidR="00085D20" w:rsidRPr="00A34E0C" w:rsidRDefault="00C43053">
            <w:pPr>
              <w:spacing w:before="30" w:after="30" w:line="259" w:lineRule="auto"/>
              <w:rPr>
                <w:rFonts w:ascii="Open Sans" w:hAnsi="Open Sans" w:cs="Open Sans"/>
                <w:sz w:val="20"/>
                <w:szCs w:val="20"/>
              </w:rPr>
            </w:pPr>
            <w:r w:rsidRPr="00A34E0C">
              <w:rPr>
                <w:rFonts w:ascii="Open Sans" w:hAnsi="Open Sans" w:cs="Open Sans"/>
                <w:sz w:val="20"/>
                <w:szCs w:val="20"/>
              </w:rPr>
              <w:t>Actively engage in the performance management process and take responsibility for managing performance outcomes.</w:t>
            </w:r>
          </w:p>
        </w:tc>
      </w:tr>
      <w:tr w:rsidR="00085D20" w:rsidRPr="00A34E0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A34E0C" w:rsidRDefault="005268F0">
            <w:pPr>
              <w:spacing w:before="30" w:after="30" w:line="259" w:lineRule="auto"/>
              <w:rPr>
                <w:rFonts w:ascii="Open Sans" w:hAnsi="Open Sans" w:cs="Open Sans"/>
                <w:b/>
                <w:bCs/>
                <w:sz w:val="20"/>
                <w:szCs w:val="20"/>
              </w:rPr>
            </w:pPr>
            <w:r w:rsidRPr="00A34E0C">
              <w:rPr>
                <w:rFonts w:ascii="Open Sans" w:hAnsi="Open Sans" w:cs="Open Sans"/>
                <w:b/>
                <w:bCs/>
                <w:sz w:val="20"/>
                <w:szCs w:val="20"/>
              </w:rPr>
              <w:t>GDPR</w:t>
            </w:r>
          </w:p>
        </w:tc>
        <w:tc>
          <w:tcPr>
            <w:tcW w:w="8071" w:type="dxa"/>
          </w:tcPr>
          <w:p w14:paraId="604C6FCF" w14:textId="2BD0BB6F" w:rsidR="00085D20" w:rsidRPr="00A34E0C" w:rsidRDefault="00C43053" w:rsidP="00C43053">
            <w:pPr>
              <w:spacing w:before="30" w:after="30" w:line="259" w:lineRule="auto"/>
              <w:jc w:val="both"/>
              <w:rPr>
                <w:rFonts w:ascii="Open Sans" w:hAnsi="Open Sans" w:cs="Open Sans"/>
                <w:sz w:val="20"/>
                <w:szCs w:val="20"/>
              </w:rPr>
            </w:pPr>
            <w:r w:rsidRPr="00A34E0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A34E0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A34E0C" w:rsidRDefault="006763E5">
            <w:pPr>
              <w:spacing w:before="30" w:after="30"/>
              <w:rPr>
                <w:rFonts w:ascii="Open Sans" w:hAnsi="Open Sans" w:cs="Open Sans"/>
                <w:b/>
                <w:bCs/>
                <w:sz w:val="20"/>
                <w:szCs w:val="20"/>
              </w:rPr>
            </w:pPr>
            <w:r w:rsidRPr="00A34E0C">
              <w:rPr>
                <w:rFonts w:ascii="Open Sans" w:hAnsi="Open Sans" w:cs="Open Sans"/>
                <w:b/>
                <w:bCs/>
                <w:sz w:val="20"/>
                <w:szCs w:val="20"/>
              </w:rPr>
              <w:t xml:space="preserve">Adherence to Policies </w:t>
            </w:r>
          </w:p>
        </w:tc>
        <w:tc>
          <w:tcPr>
            <w:tcW w:w="8071" w:type="dxa"/>
          </w:tcPr>
          <w:p w14:paraId="3A59CB51" w14:textId="5D1CA2B4" w:rsidR="006763E5" w:rsidRPr="00A34E0C" w:rsidRDefault="00E142F3" w:rsidP="002E1DC8">
            <w:pPr>
              <w:spacing w:before="30" w:after="30"/>
              <w:jc w:val="both"/>
              <w:rPr>
                <w:rFonts w:ascii="Open Sans" w:hAnsi="Open Sans" w:cs="Open Sans"/>
                <w:sz w:val="20"/>
                <w:szCs w:val="20"/>
              </w:rPr>
            </w:pPr>
            <w:r w:rsidRPr="00A34E0C">
              <w:rPr>
                <w:rFonts w:ascii="Open Sans" w:hAnsi="Open Sans" w:cs="Open Sans"/>
                <w:sz w:val="20"/>
                <w:szCs w:val="20"/>
              </w:rPr>
              <w:t>B</w:t>
            </w:r>
            <w:r w:rsidR="00EA6C5A" w:rsidRPr="00A34E0C">
              <w:rPr>
                <w:rFonts w:ascii="Open Sans" w:hAnsi="Open Sans" w:cs="Open Sans"/>
                <w:sz w:val="20"/>
                <w:szCs w:val="20"/>
              </w:rPr>
              <w:t>e aware of and</w:t>
            </w:r>
            <w:r w:rsidR="00E27FC6" w:rsidRPr="00A34E0C">
              <w:rPr>
                <w:rFonts w:ascii="Open Sans" w:hAnsi="Open Sans" w:cs="Open Sans"/>
                <w:sz w:val="20"/>
                <w:szCs w:val="20"/>
              </w:rPr>
              <w:t xml:space="preserve"> comply with all </w:t>
            </w:r>
            <w:r w:rsidR="002E1DC8" w:rsidRPr="00A34E0C">
              <w:rPr>
                <w:rFonts w:ascii="Open Sans" w:hAnsi="Open Sans" w:cs="Open Sans"/>
                <w:sz w:val="20"/>
                <w:szCs w:val="20"/>
              </w:rPr>
              <w:t xml:space="preserve">organisation </w:t>
            </w:r>
            <w:r w:rsidR="00E27FC6" w:rsidRPr="00A34E0C">
              <w:rPr>
                <w:rFonts w:ascii="Open Sans" w:hAnsi="Open Sans" w:cs="Open Sans"/>
                <w:sz w:val="20"/>
                <w:szCs w:val="20"/>
              </w:rPr>
              <w:t>policies</w:t>
            </w:r>
            <w:r w:rsidR="00C467CB" w:rsidRPr="00A34E0C">
              <w:rPr>
                <w:rFonts w:ascii="Open Sans" w:hAnsi="Open Sans" w:cs="Open Sans"/>
                <w:sz w:val="20"/>
                <w:szCs w:val="20"/>
              </w:rPr>
              <w:t>.</w:t>
            </w:r>
          </w:p>
        </w:tc>
      </w:tr>
      <w:tr w:rsidR="00775F7E" w:rsidRPr="00A34E0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A34E0C" w:rsidRDefault="00775F7E">
            <w:pPr>
              <w:spacing w:before="30" w:after="30"/>
              <w:rPr>
                <w:rFonts w:ascii="Open Sans" w:hAnsi="Open Sans" w:cs="Open Sans"/>
                <w:b/>
                <w:bCs/>
                <w:sz w:val="20"/>
                <w:szCs w:val="20"/>
              </w:rPr>
            </w:pPr>
            <w:r w:rsidRPr="00A34E0C">
              <w:rPr>
                <w:rFonts w:ascii="Open Sans" w:hAnsi="Open Sans" w:cs="Open Sans"/>
                <w:b/>
                <w:bCs/>
                <w:sz w:val="20"/>
                <w:szCs w:val="20"/>
              </w:rPr>
              <w:t>Other</w:t>
            </w:r>
          </w:p>
        </w:tc>
        <w:tc>
          <w:tcPr>
            <w:tcW w:w="8071" w:type="dxa"/>
          </w:tcPr>
          <w:p w14:paraId="605BCE9A" w14:textId="03D89137" w:rsidR="00775F7E" w:rsidRPr="00A34E0C" w:rsidRDefault="00775F7E" w:rsidP="00C43053">
            <w:pPr>
              <w:spacing w:before="30" w:after="30"/>
              <w:jc w:val="both"/>
              <w:rPr>
                <w:rFonts w:ascii="Open Sans" w:hAnsi="Open Sans" w:cs="Open Sans"/>
                <w:sz w:val="20"/>
                <w:szCs w:val="20"/>
              </w:rPr>
            </w:pPr>
            <w:r w:rsidRPr="00A34E0C">
              <w:rPr>
                <w:rFonts w:ascii="Open Sans" w:hAnsi="Open Sans" w:cs="Open Sans"/>
                <w:sz w:val="20"/>
                <w:szCs w:val="20"/>
              </w:rPr>
              <w:t>There may be a requirement to work outside normal office hours on occasion</w:t>
            </w:r>
            <w:r w:rsidR="00787D5F" w:rsidRPr="00A34E0C">
              <w:rPr>
                <w:rFonts w:ascii="Open Sans" w:hAnsi="Open Sans" w:cs="Open Sans"/>
                <w:sz w:val="20"/>
                <w:szCs w:val="20"/>
              </w:rPr>
              <w:t xml:space="preserve">, </w:t>
            </w:r>
            <w:r w:rsidRPr="00A34E0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A34E0C" w:rsidRDefault="00775F7E" w:rsidP="00E65379">
      <w:pPr>
        <w:spacing w:after="0"/>
        <w:rPr>
          <w:rFonts w:ascii="Open Sans" w:hAnsi="Open Sans" w:cs="Open Sans"/>
          <w:b/>
          <w:bCs/>
          <w:sz w:val="16"/>
          <w:szCs w:val="16"/>
        </w:rPr>
      </w:pPr>
      <w:r w:rsidRPr="00A34E0C">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A34E0C"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A34E0C" w:rsidRDefault="004D1BDF" w:rsidP="00205133">
            <w:pPr>
              <w:spacing w:line="259" w:lineRule="auto"/>
              <w:jc w:val="center"/>
              <w:rPr>
                <w:rFonts w:ascii="Open Sans" w:hAnsi="Open Sans" w:cs="Open Sans"/>
                <w:b/>
                <w:bCs/>
                <w:sz w:val="24"/>
                <w:szCs w:val="24"/>
              </w:rPr>
            </w:pPr>
            <w:r w:rsidRPr="00A34E0C">
              <w:rPr>
                <w:rFonts w:ascii="Open Sans" w:hAnsi="Open Sans" w:cs="Open Sans"/>
                <w:b/>
                <w:bCs/>
                <w:sz w:val="24"/>
                <w:szCs w:val="24"/>
              </w:rPr>
              <w:t>Values</w:t>
            </w:r>
          </w:p>
        </w:tc>
      </w:tr>
      <w:tr w:rsidR="004D1BDF" w:rsidRPr="00A34E0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A34E0C" w:rsidRDefault="00C06575" w:rsidP="003546E7">
            <w:pPr>
              <w:spacing w:before="30" w:after="30" w:line="259" w:lineRule="auto"/>
              <w:jc w:val="both"/>
              <w:rPr>
                <w:rFonts w:ascii="Open Sans" w:hAnsi="Open Sans" w:cs="Open Sans"/>
                <w:b/>
                <w:bCs/>
                <w:sz w:val="20"/>
                <w:szCs w:val="20"/>
              </w:rPr>
            </w:pPr>
            <w:r w:rsidRPr="00A34E0C">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A34E0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A34E0C" w:rsidRDefault="003546E7" w:rsidP="00430170">
            <w:pPr>
              <w:spacing w:before="30" w:after="30"/>
              <w:rPr>
                <w:rFonts w:ascii="Open Sans" w:hAnsi="Open Sans" w:cs="Open Sans"/>
                <w:b/>
                <w:bCs/>
                <w:sz w:val="20"/>
                <w:szCs w:val="20"/>
              </w:rPr>
            </w:pPr>
            <w:r w:rsidRPr="00A34E0C">
              <w:rPr>
                <w:rFonts w:ascii="Open Sans" w:hAnsi="Open Sans" w:cs="Open Sans"/>
                <w:b/>
                <w:bCs/>
                <w:sz w:val="20"/>
                <w:szCs w:val="20"/>
              </w:rPr>
              <w:t>Value</w:t>
            </w:r>
          </w:p>
        </w:tc>
        <w:tc>
          <w:tcPr>
            <w:tcW w:w="2835" w:type="dxa"/>
            <w:vAlign w:val="center"/>
          </w:tcPr>
          <w:p w14:paraId="074958F5" w14:textId="1960BBF2" w:rsidR="003546E7" w:rsidRPr="00A34E0C" w:rsidRDefault="003546E7" w:rsidP="00430170">
            <w:pPr>
              <w:spacing w:before="30" w:after="30"/>
              <w:rPr>
                <w:rFonts w:ascii="Open Sans" w:hAnsi="Open Sans" w:cs="Open Sans"/>
                <w:b/>
                <w:bCs/>
                <w:sz w:val="20"/>
                <w:szCs w:val="20"/>
              </w:rPr>
            </w:pPr>
            <w:r w:rsidRPr="00A34E0C">
              <w:rPr>
                <w:rFonts w:ascii="Open Sans" w:hAnsi="Open Sans" w:cs="Open Sans"/>
                <w:b/>
                <w:bCs/>
                <w:sz w:val="20"/>
                <w:szCs w:val="20"/>
              </w:rPr>
              <w:t>Com</w:t>
            </w:r>
            <w:r w:rsidR="00430170" w:rsidRPr="00A34E0C">
              <w:rPr>
                <w:rFonts w:ascii="Open Sans" w:hAnsi="Open Sans" w:cs="Open Sans"/>
                <w:b/>
                <w:bCs/>
                <w:sz w:val="20"/>
                <w:szCs w:val="20"/>
              </w:rPr>
              <w:t>petency</w:t>
            </w:r>
          </w:p>
        </w:tc>
        <w:tc>
          <w:tcPr>
            <w:tcW w:w="5803" w:type="dxa"/>
            <w:vAlign w:val="center"/>
          </w:tcPr>
          <w:p w14:paraId="20AD2D23" w14:textId="01F13FAA" w:rsidR="003546E7" w:rsidRPr="00A34E0C" w:rsidRDefault="00430170" w:rsidP="00430170">
            <w:pPr>
              <w:spacing w:before="30" w:after="30"/>
              <w:rPr>
                <w:rFonts w:ascii="Open Sans" w:hAnsi="Open Sans" w:cs="Open Sans"/>
                <w:b/>
                <w:bCs/>
                <w:sz w:val="20"/>
                <w:szCs w:val="20"/>
              </w:rPr>
            </w:pPr>
            <w:r w:rsidRPr="00A34E0C">
              <w:rPr>
                <w:rFonts w:ascii="Open Sans" w:hAnsi="Open Sans" w:cs="Open Sans"/>
                <w:b/>
                <w:bCs/>
                <w:sz w:val="20"/>
                <w:szCs w:val="20"/>
              </w:rPr>
              <w:t>Behaviour</w:t>
            </w:r>
          </w:p>
        </w:tc>
      </w:tr>
      <w:tr w:rsidR="00805D68" w:rsidRPr="00A34E0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A34E0C" w:rsidRDefault="00805D68" w:rsidP="00805D68">
            <w:pPr>
              <w:spacing w:before="30" w:after="30"/>
              <w:rPr>
                <w:rFonts w:ascii="Open Sans" w:hAnsi="Open Sans" w:cs="Open Sans"/>
                <w:b/>
                <w:bCs/>
                <w:sz w:val="20"/>
                <w:szCs w:val="20"/>
              </w:rPr>
            </w:pPr>
            <w:r w:rsidRPr="00A34E0C">
              <w:rPr>
                <w:rFonts w:ascii="Open Sans" w:hAnsi="Open Sans" w:cs="Open Sans"/>
                <w:b/>
                <w:bCs/>
                <w:sz w:val="20"/>
                <w:szCs w:val="20"/>
              </w:rPr>
              <w:t>Collaborative</w:t>
            </w:r>
          </w:p>
        </w:tc>
        <w:tc>
          <w:tcPr>
            <w:tcW w:w="2835" w:type="dxa"/>
            <w:vAlign w:val="center"/>
          </w:tcPr>
          <w:p w14:paraId="6F3EBB56" w14:textId="7F385C41"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 xml:space="preserve">Team Focussed </w:t>
            </w:r>
          </w:p>
        </w:tc>
        <w:tc>
          <w:tcPr>
            <w:tcW w:w="5803" w:type="dxa"/>
            <w:vAlign w:val="center"/>
          </w:tcPr>
          <w:p w14:paraId="54A5C1A9" w14:textId="30B2E86D"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Works as part of team, managing and leading.</w:t>
            </w:r>
          </w:p>
        </w:tc>
      </w:tr>
      <w:tr w:rsidR="00805D68" w:rsidRPr="00A34E0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A34E0C"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Service Driven</w:t>
            </w:r>
          </w:p>
        </w:tc>
        <w:tc>
          <w:tcPr>
            <w:tcW w:w="5803" w:type="dxa"/>
            <w:vAlign w:val="center"/>
          </w:tcPr>
          <w:p w14:paraId="50670F14" w14:textId="7A4F1F33"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Customer, resident, and partner focussed.</w:t>
            </w:r>
          </w:p>
        </w:tc>
      </w:tr>
      <w:tr w:rsidR="00805D68" w:rsidRPr="00A34E0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A34E0C" w:rsidRDefault="00805D68" w:rsidP="00805D68">
            <w:pPr>
              <w:spacing w:before="30" w:after="30"/>
              <w:rPr>
                <w:rFonts w:ascii="Open Sans" w:hAnsi="Open Sans" w:cs="Open Sans"/>
                <w:b/>
                <w:bCs/>
                <w:sz w:val="20"/>
                <w:szCs w:val="20"/>
              </w:rPr>
            </w:pPr>
            <w:r w:rsidRPr="00A34E0C">
              <w:rPr>
                <w:rFonts w:ascii="Open Sans" w:hAnsi="Open Sans" w:cs="Open Sans"/>
                <w:b/>
                <w:bCs/>
                <w:sz w:val="20"/>
                <w:szCs w:val="20"/>
              </w:rPr>
              <w:t>Driven</w:t>
            </w:r>
          </w:p>
        </w:tc>
        <w:tc>
          <w:tcPr>
            <w:tcW w:w="2835" w:type="dxa"/>
            <w:vAlign w:val="center"/>
          </w:tcPr>
          <w:p w14:paraId="2712581A" w14:textId="668458F1"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Empowered &amp; Accountable</w:t>
            </w:r>
          </w:p>
        </w:tc>
        <w:tc>
          <w:tcPr>
            <w:tcW w:w="5803" w:type="dxa"/>
            <w:vAlign w:val="center"/>
          </w:tcPr>
          <w:p w14:paraId="05CAAFB8" w14:textId="3274E0BE"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Takes ownership and leads when needed.</w:t>
            </w:r>
          </w:p>
        </w:tc>
      </w:tr>
      <w:tr w:rsidR="00805D68" w:rsidRPr="00A34E0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A34E0C"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Performance Focused</w:t>
            </w:r>
          </w:p>
        </w:tc>
        <w:tc>
          <w:tcPr>
            <w:tcW w:w="5803" w:type="dxa"/>
            <w:vAlign w:val="center"/>
          </w:tcPr>
          <w:p w14:paraId="1BB19F41" w14:textId="48DE9D6F"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Ambitious and going the extra mile.</w:t>
            </w:r>
          </w:p>
        </w:tc>
      </w:tr>
      <w:tr w:rsidR="00805D68" w:rsidRPr="00A34E0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A34E0C" w:rsidRDefault="00805D68" w:rsidP="00805D68">
            <w:pPr>
              <w:spacing w:before="30" w:after="30"/>
              <w:rPr>
                <w:rFonts w:ascii="Open Sans" w:hAnsi="Open Sans" w:cs="Open Sans"/>
                <w:b/>
                <w:bCs/>
                <w:sz w:val="20"/>
                <w:szCs w:val="20"/>
              </w:rPr>
            </w:pPr>
            <w:r w:rsidRPr="00A34E0C">
              <w:rPr>
                <w:rFonts w:ascii="Open Sans" w:hAnsi="Open Sans" w:cs="Open Sans"/>
                <w:b/>
                <w:bCs/>
                <w:sz w:val="20"/>
                <w:szCs w:val="20"/>
              </w:rPr>
              <w:t>Inclusive</w:t>
            </w:r>
          </w:p>
        </w:tc>
        <w:tc>
          <w:tcPr>
            <w:tcW w:w="2835" w:type="dxa"/>
            <w:vAlign w:val="center"/>
          </w:tcPr>
          <w:p w14:paraId="6CE754F8" w14:textId="20E88205"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‘One Organisation’ Mindset</w:t>
            </w:r>
          </w:p>
        </w:tc>
        <w:tc>
          <w:tcPr>
            <w:tcW w:w="5803" w:type="dxa"/>
            <w:vAlign w:val="center"/>
          </w:tcPr>
          <w:p w14:paraId="01B39C3E" w14:textId="1F4A7EF2"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Believe in each other’s expertise.</w:t>
            </w:r>
          </w:p>
        </w:tc>
      </w:tr>
      <w:tr w:rsidR="00805D68" w:rsidRPr="00A34E0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A34E0C"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Open &amp; Honest</w:t>
            </w:r>
          </w:p>
        </w:tc>
        <w:tc>
          <w:tcPr>
            <w:tcW w:w="5803" w:type="dxa"/>
            <w:vAlign w:val="center"/>
          </w:tcPr>
          <w:p w14:paraId="53EE99F2" w14:textId="07F4D8AB"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We do what we say we are going to do.</w:t>
            </w:r>
          </w:p>
        </w:tc>
      </w:tr>
      <w:tr w:rsidR="00805D68" w:rsidRPr="00A34E0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A34E0C" w:rsidRDefault="00805D68" w:rsidP="00805D68">
            <w:pPr>
              <w:spacing w:before="30" w:after="30"/>
              <w:rPr>
                <w:rFonts w:ascii="Open Sans" w:hAnsi="Open Sans" w:cs="Open Sans"/>
                <w:b/>
                <w:bCs/>
                <w:sz w:val="20"/>
                <w:szCs w:val="20"/>
              </w:rPr>
            </w:pPr>
            <w:r w:rsidRPr="00A34E0C">
              <w:rPr>
                <w:rFonts w:ascii="Open Sans" w:hAnsi="Open Sans" w:cs="Open Sans"/>
                <w:b/>
                <w:bCs/>
                <w:sz w:val="20"/>
                <w:szCs w:val="20"/>
              </w:rPr>
              <w:t>Innovative</w:t>
            </w:r>
          </w:p>
        </w:tc>
        <w:tc>
          <w:tcPr>
            <w:tcW w:w="2835" w:type="dxa"/>
            <w:vAlign w:val="center"/>
          </w:tcPr>
          <w:p w14:paraId="712C4541" w14:textId="6E777B2B"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Forward Thinking</w:t>
            </w:r>
          </w:p>
        </w:tc>
        <w:tc>
          <w:tcPr>
            <w:tcW w:w="5803" w:type="dxa"/>
            <w:vAlign w:val="center"/>
          </w:tcPr>
          <w:p w14:paraId="4A69CF57" w14:textId="5728C7ED"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Embrace change and open to new possibilities.</w:t>
            </w:r>
          </w:p>
        </w:tc>
      </w:tr>
      <w:tr w:rsidR="00805D68" w:rsidRPr="00A34E0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A34E0C"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Problem Solving</w:t>
            </w:r>
          </w:p>
        </w:tc>
        <w:tc>
          <w:tcPr>
            <w:tcW w:w="5803" w:type="dxa"/>
            <w:vAlign w:val="center"/>
          </w:tcPr>
          <w:p w14:paraId="1076E504" w14:textId="528AA497" w:rsidR="00805D68" w:rsidRPr="00A34E0C" w:rsidRDefault="00805D68" w:rsidP="00805D68">
            <w:pPr>
              <w:spacing w:before="30" w:after="30"/>
              <w:rPr>
                <w:rFonts w:ascii="Open Sans" w:hAnsi="Open Sans" w:cs="Open Sans"/>
                <w:sz w:val="20"/>
                <w:szCs w:val="20"/>
              </w:rPr>
            </w:pPr>
            <w:r w:rsidRPr="00A34E0C">
              <w:rPr>
                <w:rFonts w:ascii="Open Sans" w:hAnsi="Open Sans" w:cs="Open Sans"/>
                <w:sz w:val="20"/>
                <w:szCs w:val="20"/>
              </w:rPr>
              <w:t>Go for clear and simple whenever possible.</w:t>
            </w:r>
          </w:p>
        </w:tc>
      </w:tr>
    </w:tbl>
    <w:p w14:paraId="4092866B" w14:textId="77777777" w:rsidR="004D1BDF" w:rsidRPr="00A34E0C"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A34E0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A34E0C" w:rsidRDefault="00F44B9D" w:rsidP="00322DDD">
            <w:pPr>
              <w:jc w:val="center"/>
              <w:rPr>
                <w:rFonts w:ascii="Open Sans" w:hAnsi="Open Sans" w:cs="Open Sans"/>
                <w:b/>
                <w:bCs/>
                <w:sz w:val="24"/>
                <w:szCs w:val="24"/>
              </w:rPr>
            </w:pPr>
            <w:r w:rsidRPr="00A34E0C">
              <w:rPr>
                <w:rFonts w:ascii="Open Sans" w:hAnsi="Open Sans" w:cs="Open Sans"/>
                <w:b/>
                <w:bCs/>
                <w:sz w:val="24"/>
                <w:szCs w:val="24"/>
              </w:rPr>
              <w:t>Additional Post Requirements</w:t>
            </w:r>
          </w:p>
        </w:tc>
      </w:tr>
      <w:tr w:rsidR="00F44B9D" w:rsidRPr="00A34E0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A34E0C" w:rsidRDefault="00F44B9D" w:rsidP="00322DDD">
            <w:pPr>
              <w:spacing w:before="30" w:after="30"/>
              <w:jc w:val="center"/>
              <w:rPr>
                <w:rFonts w:ascii="Open Sans" w:hAnsi="Open Sans" w:cs="Open Sans"/>
                <w:b/>
                <w:bCs/>
                <w:sz w:val="20"/>
                <w:szCs w:val="20"/>
              </w:rPr>
            </w:pPr>
            <w:r w:rsidRPr="00A34E0C">
              <w:rPr>
                <w:rFonts w:ascii="Open Sans" w:hAnsi="Open Sans" w:cs="Open Sans"/>
                <w:b/>
                <w:bCs/>
                <w:sz w:val="20"/>
                <w:szCs w:val="20"/>
              </w:rPr>
              <w:t xml:space="preserve">Essential </w:t>
            </w:r>
          </w:p>
          <w:p w14:paraId="6649CE83" w14:textId="77777777" w:rsidR="00F44B9D" w:rsidRPr="00A34E0C" w:rsidRDefault="00F44B9D" w:rsidP="00322DDD">
            <w:pPr>
              <w:spacing w:before="30" w:after="30"/>
              <w:jc w:val="center"/>
              <w:rPr>
                <w:rFonts w:ascii="Open Sans" w:hAnsi="Open Sans" w:cs="Open Sans"/>
                <w:b/>
                <w:bCs/>
                <w:sz w:val="20"/>
                <w:szCs w:val="20"/>
              </w:rPr>
            </w:pPr>
            <w:r w:rsidRPr="00A34E0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A34E0C" w:rsidRDefault="00F44B9D" w:rsidP="00322DDD">
            <w:pPr>
              <w:spacing w:before="30" w:after="30"/>
              <w:jc w:val="center"/>
              <w:rPr>
                <w:rFonts w:ascii="Open Sans" w:hAnsi="Open Sans" w:cs="Open Sans"/>
                <w:b/>
                <w:bCs/>
                <w:sz w:val="20"/>
                <w:szCs w:val="20"/>
              </w:rPr>
            </w:pPr>
            <w:r w:rsidRPr="00A34E0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A34E0C" w:rsidRDefault="00F44B9D" w:rsidP="00322DDD">
            <w:pPr>
              <w:spacing w:before="30" w:after="30" w:line="259" w:lineRule="auto"/>
              <w:jc w:val="center"/>
              <w:rPr>
                <w:rFonts w:ascii="Open Sans" w:hAnsi="Open Sans" w:cs="Open Sans"/>
                <w:b/>
                <w:bCs/>
                <w:sz w:val="20"/>
                <w:szCs w:val="20"/>
              </w:rPr>
            </w:pPr>
            <w:r w:rsidRPr="00A34E0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A34E0C" w:rsidRDefault="00F44B9D" w:rsidP="00322DDD">
            <w:pPr>
              <w:spacing w:before="30" w:after="30"/>
              <w:jc w:val="center"/>
              <w:rPr>
                <w:rFonts w:ascii="Open Sans" w:hAnsi="Open Sans" w:cs="Open Sans"/>
                <w:b/>
                <w:bCs/>
                <w:sz w:val="20"/>
                <w:szCs w:val="20"/>
              </w:rPr>
            </w:pPr>
            <w:r w:rsidRPr="00A34E0C">
              <w:rPr>
                <w:rFonts w:ascii="Open Sans" w:hAnsi="Open Sans" w:cs="Open Sans"/>
                <w:b/>
                <w:bCs/>
                <w:sz w:val="20"/>
                <w:szCs w:val="20"/>
              </w:rPr>
              <w:t>Vetting</w:t>
            </w:r>
          </w:p>
        </w:tc>
      </w:tr>
      <w:tr w:rsidR="00F44B9D" w:rsidRPr="00A34E0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A34E0C" w:rsidRDefault="00F44B9D" w:rsidP="00322DDD">
            <w:pPr>
              <w:spacing w:before="30" w:after="30"/>
              <w:rPr>
                <w:rFonts w:ascii="Open Sans" w:hAnsi="Open Sans" w:cs="Open Sans"/>
                <w:sz w:val="20"/>
                <w:szCs w:val="20"/>
              </w:rPr>
            </w:pPr>
            <w:bookmarkStart w:id="0" w:name="_Hlk169861293"/>
            <w:r w:rsidRPr="00A34E0C">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842" w:type="dxa"/>
          </w:tcPr>
          <w:p w14:paraId="037ADC63" w14:textId="48F29CA6"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Content>
                <w:r w:rsidR="00E55B73" w:rsidRPr="00A34E0C">
                  <w:rPr>
                    <w:rFonts w:ascii="Segoe UI Symbol" w:eastAsia="MS Gothic" w:hAnsi="Segoe UI Symbol" w:cs="Segoe UI Symbol"/>
                    <w:sz w:val="20"/>
                    <w:szCs w:val="20"/>
                  </w:rPr>
                  <w:t>☒</w:t>
                </w:r>
              </w:sdtContent>
            </w:sdt>
          </w:p>
        </w:tc>
        <w:tc>
          <w:tcPr>
            <w:tcW w:w="1123" w:type="dxa"/>
          </w:tcPr>
          <w:p w14:paraId="1B65845B" w14:textId="77777777" w:rsidR="00F44B9D" w:rsidRPr="00A34E0C" w:rsidRDefault="00F44B9D" w:rsidP="00322DDD">
            <w:pPr>
              <w:spacing w:before="30" w:after="30"/>
              <w:rPr>
                <w:rFonts w:ascii="Open Sans" w:hAnsi="Open Sans" w:cs="Open Sans"/>
                <w:b/>
                <w:bCs/>
                <w:sz w:val="20"/>
                <w:szCs w:val="20"/>
              </w:rPr>
            </w:pPr>
            <w:r w:rsidRPr="00A34E0C">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1121" w:type="dxa"/>
          </w:tcPr>
          <w:p w14:paraId="209347FD" w14:textId="59F160C4" w:rsidR="00F44B9D" w:rsidRPr="00A34E0C" w:rsidRDefault="00F44B9D" w:rsidP="00322DDD">
            <w:pPr>
              <w:spacing w:before="30" w:after="30"/>
              <w:rPr>
                <w:rFonts w:ascii="Open Sans" w:hAnsi="Open Sans" w:cs="Open Sans"/>
                <w:b/>
                <w:bCs/>
                <w:sz w:val="20"/>
                <w:szCs w:val="20"/>
              </w:rPr>
            </w:pPr>
            <w:r w:rsidRPr="00A34E0C">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Content>
                <w:r w:rsidR="00E55B73" w:rsidRPr="00A34E0C">
                  <w:rPr>
                    <w:rFonts w:ascii="Segoe UI Symbol" w:eastAsia="MS Gothic" w:hAnsi="Segoe UI Symbol" w:cs="Segoe UI Symbol"/>
                    <w:sz w:val="20"/>
                    <w:szCs w:val="20"/>
                  </w:rPr>
                  <w:t>☒</w:t>
                </w:r>
              </w:sdtContent>
            </w:sdt>
          </w:p>
        </w:tc>
        <w:tc>
          <w:tcPr>
            <w:tcW w:w="1032" w:type="dxa"/>
          </w:tcPr>
          <w:p w14:paraId="4D3D7FD7" w14:textId="77777777"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1417" w:type="dxa"/>
          </w:tcPr>
          <w:p w14:paraId="4B5E2728" w14:textId="77777777"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3284328C"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Content>
                <w:r w:rsidR="00E55B73" w:rsidRPr="00A34E0C">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Content>
                <w:r w:rsidRPr="00A34E0C">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088899C7" w:rsidR="00F44B9D" w:rsidRPr="00A34E0C" w:rsidRDefault="00F44B9D" w:rsidP="00322DDD">
            <w:pPr>
              <w:spacing w:before="30" w:after="30"/>
              <w:rPr>
                <w:rFonts w:ascii="Open Sans" w:hAnsi="Open Sans" w:cs="Open Sans"/>
                <w:sz w:val="20"/>
                <w:szCs w:val="20"/>
              </w:rPr>
            </w:pPr>
            <w:r w:rsidRPr="00A34E0C">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Content>
                <w:r w:rsidR="00E55B73" w:rsidRPr="00A34E0C">
                  <w:rPr>
                    <w:rFonts w:ascii="Segoe UI Symbol" w:eastAsia="MS Gothic" w:hAnsi="Segoe UI Symbol" w:cs="Segoe UI Symbol"/>
                    <w:sz w:val="20"/>
                    <w:szCs w:val="20"/>
                  </w:rPr>
                  <w:t>☒</w:t>
                </w:r>
              </w:sdtContent>
            </w:sdt>
          </w:p>
        </w:tc>
      </w:tr>
      <w:bookmarkEnd w:id="0"/>
    </w:tbl>
    <w:p w14:paraId="1E345AC3" w14:textId="77777777" w:rsidR="00F44B9D" w:rsidRPr="00A34E0C" w:rsidRDefault="00F44B9D" w:rsidP="00E65379">
      <w:pPr>
        <w:spacing w:after="0"/>
        <w:rPr>
          <w:rFonts w:ascii="Open Sans" w:hAnsi="Open Sans" w:cs="Open Sans"/>
          <w:b/>
          <w:bCs/>
          <w:sz w:val="16"/>
          <w:szCs w:val="16"/>
        </w:rPr>
      </w:pPr>
    </w:p>
    <w:p w14:paraId="6D49032B" w14:textId="77777777" w:rsidR="00B60B41" w:rsidRPr="00A34E0C"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A34E0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A34E0C" w:rsidRDefault="00443810" w:rsidP="00205133">
            <w:pPr>
              <w:spacing w:line="259" w:lineRule="auto"/>
              <w:jc w:val="center"/>
              <w:rPr>
                <w:rFonts w:ascii="Open Sans" w:hAnsi="Open Sans" w:cs="Open Sans"/>
                <w:b/>
                <w:bCs/>
                <w:sz w:val="24"/>
                <w:szCs w:val="24"/>
              </w:rPr>
            </w:pPr>
            <w:r w:rsidRPr="00A34E0C">
              <w:rPr>
                <w:rFonts w:ascii="Open Sans" w:hAnsi="Open Sans" w:cs="Open Sans"/>
                <w:b/>
                <w:bCs/>
                <w:sz w:val="24"/>
                <w:szCs w:val="24"/>
              </w:rPr>
              <w:t>Job Evaluation Details</w:t>
            </w:r>
          </w:p>
        </w:tc>
      </w:tr>
      <w:tr w:rsidR="00443810" w:rsidRPr="00A34E0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A34E0C" w:rsidRDefault="00443810">
            <w:pPr>
              <w:spacing w:before="30" w:after="30"/>
              <w:rPr>
                <w:rFonts w:ascii="Open Sans" w:hAnsi="Open Sans" w:cs="Open Sans"/>
                <w:b/>
                <w:bCs/>
                <w:sz w:val="20"/>
                <w:szCs w:val="20"/>
              </w:rPr>
            </w:pPr>
            <w:r w:rsidRPr="00A34E0C">
              <w:rPr>
                <w:rFonts w:ascii="Open Sans" w:hAnsi="Open Sans" w:cs="Open Sans"/>
                <w:b/>
                <w:bCs/>
                <w:sz w:val="20"/>
                <w:szCs w:val="20"/>
              </w:rPr>
              <w:t>Date Evaluat</w:t>
            </w:r>
            <w:r w:rsidR="00397A5B" w:rsidRPr="00A34E0C">
              <w:rPr>
                <w:rFonts w:ascii="Open Sans" w:hAnsi="Open Sans" w:cs="Open Sans"/>
                <w:b/>
                <w:bCs/>
                <w:sz w:val="20"/>
                <w:szCs w:val="20"/>
              </w:rPr>
              <w:t>ion Agre</w:t>
            </w:r>
            <w:r w:rsidRPr="00A34E0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A34E0C" w:rsidRDefault="00382E5C">
            <w:pPr>
              <w:spacing w:before="30" w:after="30"/>
              <w:rPr>
                <w:rFonts w:ascii="Open Sans" w:hAnsi="Open Sans" w:cs="Open Sans"/>
                <w:b/>
                <w:bCs/>
                <w:sz w:val="20"/>
                <w:szCs w:val="20"/>
              </w:rPr>
            </w:pPr>
            <w:r w:rsidRPr="00A34E0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A34E0C" w:rsidRDefault="00443810">
            <w:pPr>
              <w:spacing w:before="30" w:after="30"/>
              <w:rPr>
                <w:rFonts w:ascii="Open Sans" w:hAnsi="Open Sans" w:cs="Open Sans"/>
                <w:b/>
                <w:bCs/>
                <w:sz w:val="20"/>
                <w:szCs w:val="20"/>
              </w:rPr>
            </w:pPr>
            <w:r w:rsidRPr="00A34E0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A34E0C" w:rsidRDefault="00382E5C">
            <w:pPr>
              <w:spacing w:before="30" w:after="30" w:line="259" w:lineRule="auto"/>
              <w:rPr>
                <w:rFonts w:ascii="Open Sans" w:hAnsi="Open Sans" w:cs="Open Sans"/>
                <w:b/>
                <w:bCs/>
                <w:sz w:val="20"/>
                <w:szCs w:val="20"/>
              </w:rPr>
            </w:pPr>
            <w:r w:rsidRPr="00A34E0C">
              <w:rPr>
                <w:rFonts w:ascii="Open Sans" w:hAnsi="Open Sans" w:cs="Open Sans"/>
                <w:b/>
                <w:bCs/>
                <w:sz w:val="20"/>
                <w:szCs w:val="20"/>
              </w:rPr>
              <w:t>Job Family</w:t>
            </w:r>
          </w:p>
        </w:tc>
      </w:tr>
      <w:tr w:rsidR="00443810" w:rsidRPr="00A34E0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A34E0C" w:rsidRDefault="00443810">
            <w:pPr>
              <w:spacing w:before="30" w:after="30"/>
              <w:rPr>
                <w:rFonts w:ascii="Open Sans" w:hAnsi="Open Sans" w:cs="Open Sans"/>
                <w:b/>
                <w:bCs/>
                <w:sz w:val="20"/>
                <w:szCs w:val="20"/>
              </w:rPr>
            </w:pPr>
          </w:p>
        </w:tc>
        <w:tc>
          <w:tcPr>
            <w:tcW w:w="2691" w:type="dxa"/>
          </w:tcPr>
          <w:p w14:paraId="426000B5" w14:textId="77777777" w:rsidR="00443810" w:rsidRPr="00A34E0C" w:rsidRDefault="00443810">
            <w:pPr>
              <w:spacing w:before="30" w:after="30"/>
              <w:rPr>
                <w:rFonts w:ascii="Open Sans" w:hAnsi="Open Sans" w:cs="Open Sans"/>
                <w:b/>
                <w:bCs/>
                <w:sz w:val="20"/>
                <w:szCs w:val="20"/>
              </w:rPr>
            </w:pPr>
          </w:p>
        </w:tc>
        <w:tc>
          <w:tcPr>
            <w:tcW w:w="2690" w:type="dxa"/>
          </w:tcPr>
          <w:p w14:paraId="7807E5E2" w14:textId="3060903C" w:rsidR="00443810" w:rsidRPr="00A34E0C" w:rsidRDefault="00443810">
            <w:pPr>
              <w:spacing w:before="30" w:after="30"/>
              <w:rPr>
                <w:rFonts w:ascii="Open Sans" w:hAnsi="Open Sans" w:cs="Open Sans"/>
                <w:b/>
                <w:bCs/>
                <w:sz w:val="20"/>
                <w:szCs w:val="20"/>
              </w:rPr>
            </w:pPr>
          </w:p>
        </w:tc>
        <w:tc>
          <w:tcPr>
            <w:tcW w:w="2691" w:type="dxa"/>
            <w:shd w:val="clear" w:color="auto" w:fill="7F7F7F" w:themeFill="text1" w:themeFillTint="80"/>
          </w:tcPr>
          <w:p w14:paraId="620B0FE7" w14:textId="77777777" w:rsidR="00443810" w:rsidRPr="00A34E0C" w:rsidRDefault="00443810">
            <w:pPr>
              <w:spacing w:before="30" w:after="30"/>
              <w:rPr>
                <w:rFonts w:ascii="Open Sans" w:hAnsi="Open Sans" w:cs="Open Sans"/>
                <w:b/>
                <w:bCs/>
                <w:sz w:val="20"/>
                <w:szCs w:val="20"/>
              </w:rPr>
            </w:pPr>
          </w:p>
        </w:tc>
      </w:tr>
    </w:tbl>
    <w:p w14:paraId="29948E32" w14:textId="77777777" w:rsidR="00443810" w:rsidRPr="00A34E0C" w:rsidRDefault="00443810" w:rsidP="00E65379">
      <w:pPr>
        <w:spacing w:after="0"/>
        <w:rPr>
          <w:rFonts w:ascii="Open Sans" w:hAnsi="Open Sans" w:cs="Open Sans"/>
          <w:b/>
          <w:bCs/>
          <w:sz w:val="24"/>
          <w:szCs w:val="24"/>
        </w:rPr>
      </w:pPr>
    </w:p>
    <w:sectPr w:rsidR="00443810" w:rsidRPr="00A34E0C"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704"/>
    <w:multiLevelType w:val="multilevel"/>
    <w:tmpl w:val="7222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9F8"/>
    <w:multiLevelType w:val="multilevel"/>
    <w:tmpl w:val="9D0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016A3"/>
    <w:multiLevelType w:val="hybridMultilevel"/>
    <w:tmpl w:val="5B3C8A9C"/>
    <w:lvl w:ilvl="0" w:tplc="27D8E2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A00D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361CC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E33F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B8BC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BC1CB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6B22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013C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64606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C39CE"/>
    <w:multiLevelType w:val="hybridMultilevel"/>
    <w:tmpl w:val="9718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21CEC"/>
    <w:multiLevelType w:val="multilevel"/>
    <w:tmpl w:val="979C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576D0"/>
    <w:multiLevelType w:val="hybridMultilevel"/>
    <w:tmpl w:val="D3B6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9300B"/>
    <w:multiLevelType w:val="multilevel"/>
    <w:tmpl w:val="8C12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636E9"/>
    <w:multiLevelType w:val="multilevel"/>
    <w:tmpl w:val="842E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52FF0"/>
    <w:multiLevelType w:val="multilevel"/>
    <w:tmpl w:val="A46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43059"/>
    <w:multiLevelType w:val="hybridMultilevel"/>
    <w:tmpl w:val="FE9E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3F424B"/>
    <w:multiLevelType w:val="multilevel"/>
    <w:tmpl w:val="CD6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CF1329"/>
    <w:multiLevelType w:val="multilevel"/>
    <w:tmpl w:val="61C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16552"/>
    <w:multiLevelType w:val="multilevel"/>
    <w:tmpl w:val="9EB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A10EA3"/>
    <w:multiLevelType w:val="multilevel"/>
    <w:tmpl w:val="6CE0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5E69A7"/>
    <w:multiLevelType w:val="multilevel"/>
    <w:tmpl w:val="11D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7566E"/>
    <w:multiLevelType w:val="multilevel"/>
    <w:tmpl w:val="FBA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62D36"/>
    <w:multiLevelType w:val="multilevel"/>
    <w:tmpl w:val="F4FE5B88"/>
    <w:lvl w:ilvl="0">
      <w:start w:val="1"/>
      <w:numFmt w:val="bullet"/>
      <w:lvlText w:val=""/>
      <w:lvlJc w:val="left"/>
      <w:pPr>
        <w:tabs>
          <w:tab w:val="num" w:pos="360"/>
        </w:tabs>
        <w:ind w:left="360" w:hanging="360"/>
      </w:pPr>
      <w:rPr>
        <w:rFonts w:ascii="Symbol" w:hAnsi="Symbol"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B9B55D6"/>
    <w:multiLevelType w:val="multilevel"/>
    <w:tmpl w:val="63A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A2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71B8B"/>
    <w:multiLevelType w:val="multilevel"/>
    <w:tmpl w:val="A6A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536055"/>
    <w:multiLevelType w:val="hybridMultilevel"/>
    <w:tmpl w:val="DE482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694E1F"/>
    <w:multiLevelType w:val="hybridMultilevel"/>
    <w:tmpl w:val="8E90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755A44"/>
    <w:multiLevelType w:val="multilevel"/>
    <w:tmpl w:val="55A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7541">
    <w:abstractNumId w:val="38"/>
  </w:num>
  <w:num w:numId="2" w16cid:durableId="188419765">
    <w:abstractNumId w:val="37"/>
  </w:num>
  <w:num w:numId="3" w16cid:durableId="1172526195">
    <w:abstractNumId w:val="4"/>
  </w:num>
  <w:num w:numId="4" w16cid:durableId="2014602874">
    <w:abstractNumId w:val="16"/>
  </w:num>
  <w:num w:numId="5" w16cid:durableId="606549576">
    <w:abstractNumId w:val="5"/>
  </w:num>
  <w:num w:numId="6" w16cid:durableId="1706054507">
    <w:abstractNumId w:val="40"/>
  </w:num>
  <w:num w:numId="7" w16cid:durableId="1761246171">
    <w:abstractNumId w:val="22"/>
  </w:num>
  <w:num w:numId="8" w16cid:durableId="1040129179">
    <w:abstractNumId w:val="14"/>
  </w:num>
  <w:num w:numId="9" w16cid:durableId="723212760">
    <w:abstractNumId w:val="3"/>
  </w:num>
  <w:num w:numId="10" w16cid:durableId="1660692031">
    <w:abstractNumId w:val="39"/>
  </w:num>
  <w:num w:numId="11" w16cid:durableId="2013139496">
    <w:abstractNumId w:val="19"/>
  </w:num>
  <w:num w:numId="12" w16cid:durableId="1380592977">
    <w:abstractNumId w:val="20"/>
  </w:num>
  <w:num w:numId="13" w16cid:durableId="2004968833">
    <w:abstractNumId w:val="34"/>
  </w:num>
  <w:num w:numId="14" w16cid:durableId="1445882885">
    <w:abstractNumId w:val="26"/>
  </w:num>
  <w:num w:numId="15" w16cid:durableId="828442516">
    <w:abstractNumId w:val="41"/>
  </w:num>
  <w:num w:numId="16" w16cid:durableId="1511723706">
    <w:abstractNumId w:val="8"/>
  </w:num>
  <w:num w:numId="17" w16cid:durableId="690424414">
    <w:abstractNumId w:val="46"/>
  </w:num>
  <w:num w:numId="18" w16cid:durableId="1563447436">
    <w:abstractNumId w:val="25"/>
  </w:num>
  <w:num w:numId="19" w16cid:durableId="967473692">
    <w:abstractNumId w:val="32"/>
  </w:num>
  <w:num w:numId="20" w16cid:durableId="1414356338">
    <w:abstractNumId w:val="7"/>
  </w:num>
  <w:num w:numId="21" w16cid:durableId="919214809">
    <w:abstractNumId w:val="15"/>
  </w:num>
  <w:num w:numId="22" w16cid:durableId="1361205435">
    <w:abstractNumId w:val="23"/>
  </w:num>
  <w:num w:numId="23" w16cid:durableId="727649347">
    <w:abstractNumId w:val="2"/>
  </w:num>
  <w:num w:numId="24" w16cid:durableId="1647854027">
    <w:abstractNumId w:val="33"/>
  </w:num>
  <w:num w:numId="25" w16cid:durableId="284849854">
    <w:abstractNumId w:val="28"/>
  </w:num>
  <w:num w:numId="26" w16cid:durableId="1368994765">
    <w:abstractNumId w:val="45"/>
  </w:num>
  <w:num w:numId="27" w16cid:durableId="1822849352">
    <w:abstractNumId w:val="12"/>
  </w:num>
  <w:num w:numId="28" w16cid:durableId="627467519">
    <w:abstractNumId w:val="17"/>
  </w:num>
  <w:num w:numId="29" w16cid:durableId="140124650">
    <w:abstractNumId w:val="24"/>
  </w:num>
  <w:num w:numId="30" w16cid:durableId="1466509593">
    <w:abstractNumId w:val="27"/>
  </w:num>
  <w:num w:numId="31" w16cid:durableId="1469009512">
    <w:abstractNumId w:val="0"/>
  </w:num>
  <w:num w:numId="32" w16cid:durableId="492836813">
    <w:abstractNumId w:val="31"/>
  </w:num>
  <w:num w:numId="33" w16cid:durableId="1035933388">
    <w:abstractNumId w:val="30"/>
  </w:num>
  <w:num w:numId="34" w16cid:durableId="23140193">
    <w:abstractNumId w:val="9"/>
  </w:num>
  <w:num w:numId="35" w16cid:durableId="687298452">
    <w:abstractNumId w:val="11"/>
  </w:num>
  <w:num w:numId="36" w16cid:durableId="1160078583">
    <w:abstractNumId w:val="18"/>
  </w:num>
  <w:num w:numId="37" w16cid:durableId="90319176">
    <w:abstractNumId w:val="43"/>
  </w:num>
  <w:num w:numId="38" w16cid:durableId="237634458">
    <w:abstractNumId w:val="29"/>
  </w:num>
  <w:num w:numId="39" w16cid:durableId="761537189">
    <w:abstractNumId w:val="1"/>
  </w:num>
  <w:num w:numId="40" w16cid:durableId="1388645629">
    <w:abstractNumId w:val="10"/>
  </w:num>
  <w:num w:numId="41" w16cid:durableId="1132795893">
    <w:abstractNumId w:val="13"/>
  </w:num>
  <w:num w:numId="42" w16cid:durableId="1629822090">
    <w:abstractNumId w:val="47"/>
  </w:num>
  <w:num w:numId="43" w16cid:durableId="1690643809">
    <w:abstractNumId w:val="21"/>
  </w:num>
  <w:num w:numId="44" w16cid:durableId="1892571171">
    <w:abstractNumId w:val="44"/>
  </w:num>
  <w:num w:numId="45" w16cid:durableId="571543051">
    <w:abstractNumId w:val="36"/>
  </w:num>
  <w:num w:numId="46" w16cid:durableId="133642790">
    <w:abstractNumId w:val="42"/>
  </w:num>
  <w:num w:numId="47" w16cid:durableId="912355765">
    <w:abstractNumId w:val="35"/>
  </w:num>
  <w:num w:numId="48" w16cid:durableId="1870534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1796"/>
    <w:rsid w:val="00010B35"/>
    <w:rsid w:val="00011096"/>
    <w:rsid w:val="000134F3"/>
    <w:rsid w:val="00015EEF"/>
    <w:rsid w:val="0001607A"/>
    <w:rsid w:val="000175F8"/>
    <w:rsid w:val="00021873"/>
    <w:rsid w:val="00022182"/>
    <w:rsid w:val="000223B3"/>
    <w:rsid w:val="00022C04"/>
    <w:rsid w:val="00023E65"/>
    <w:rsid w:val="00025A75"/>
    <w:rsid w:val="00034D3F"/>
    <w:rsid w:val="00041EA3"/>
    <w:rsid w:val="000423E1"/>
    <w:rsid w:val="00043B7F"/>
    <w:rsid w:val="00047FB3"/>
    <w:rsid w:val="0005120F"/>
    <w:rsid w:val="00057A3A"/>
    <w:rsid w:val="00060AF0"/>
    <w:rsid w:val="00060BBE"/>
    <w:rsid w:val="00066490"/>
    <w:rsid w:val="0006756B"/>
    <w:rsid w:val="0007029C"/>
    <w:rsid w:val="0007197A"/>
    <w:rsid w:val="0007281C"/>
    <w:rsid w:val="00083563"/>
    <w:rsid w:val="00085D20"/>
    <w:rsid w:val="000871CC"/>
    <w:rsid w:val="000873A6"/>
    <w:rsid w:val="000923B7"/>
    <w:rsid w:val="000930C0"/>
    <w:rsid w:val="000A2B8A"/>
    <w:rsid w:val="000A48B4"/>
    <w:rsid w:val="000A6F28"/>
    <w:rsid w:val="000B35F1"/>
    <w:rsid w:val="000B667D"/>
    <w:rsid w:val="000C480A"/>
    <w:rsid w:val="000C4AFC"/>
    <w:rsid w:val="000C676C"/>
    <w:rsid w:val="000D094F"/>
    <w:rsid w:val="000D3471"/>
    <w:rsid w:val="000D3B02"/>
    <w:rsid w:val="000D4F62"/>
    <w:rsid w:val="000D60C3"/>
    <w:rsid w:val="000D6E3D"/>
    <w:rsid w:val="000D7764"/>
    <w:rsid w:val="000E06EC"/>
    <w:rsid w:val="000F15E5"/>
    <w:rsid w:val="000F1F48"/>
    <w:rsid w:val="000F2DA2"/>
    <w:rsid w:val="000F42EB"/>
    <w:rsid w:val="000F4B6E"/>
    <w:rsid w:val="000F4E0B"/>
    <w:rsid w:val="000F5BBF"/>
    <w:rsid w:val="000F727D"/>
    <w:rsid w:val="00106FC5"/>
    <w:rsid w:val="00110A02"/>
    <w:rsid w:val="00111813"/>
    <w:rsid w:val="00111CDE"/>
    <w:rsid w:val="00113A9B"/>
    <w:rsid w:val="0011608B"/>
    <w:rsid w:val="0011752C"/>
    <w:rsid w:val="00121B35"/>
    <w:rsid w:val="00122D9E"/>
    <w:rsid w:val="001230DD"/>
    <w:rsid w:val="00125AB0"/>
    <w:rsid w:val="00131DE1"/>
    <w:rsid w:val="00137252"/>
    <w:rsid w:val="00141806"/>
    <w:rsid w:val="00142D76"/>
    <w:rsid w:val="00143133"/>
    <w:rsid w:val="00143748"/>
    <w:rsid w:val="00144C0A"/>
    <w:rsid w:val="00146594"/>
    <w:rsid w:val="001478FC"/>
    <w:rsid w:val="001619FC"/>
    <w:rsid w:val="001651B7"/>
    <w:rsid w:val="00165C14"/>
    <w:rsid w:val="001673C7"/>
    <w:rsid w:val="00177DCD"/>
    <w:rsid w:val="00181548"/>
    <w:rsid w:val="001839ED"/>
    <w:rsid w:val="0018556A"/>
    <w:rsid w:val="001913E9"/>
    <w:rsid w:val="00196E76"/>
    <w:rsid w:val="001A02AE"/>
    <w:rsid w:val="001A1D82"/>
    <w:rsid w:val="001A3926"/>
    <w:rsid w:val="001A3FCA"/>
    <w:rsid w:val="001A412A"/>
    <w:rsid w:val="001A5AB3"/>
    <w:rsid w:val="001A5FD7"/>
    <w:rsid w:val="001B0397"/>
    <w:rsid w:val="001B1C36"/>
    <w:rsid w:val="001B56AC"/>
    <w:rsid w:val="001C502D"/>
    <w:rsid w:val="001C6CD8"/>
    <w:rsid w:val="001D1BEA"/>
    <w:rsid w:val="001D7D5A"/>
    <w:rsid w:val="001E7C28"/>
    <w:rsid w:val="001F06A4"/>
    <w:rsid w:val="001F3561"/>
    <w:rsid w:val="00205133"/>
    <w:rsid w:val="0020523E"/>
    <w:rsid w:val="00211D4A"/>
    <w:rsid w:val="00214AF0"/>
    <w:rsid w:val="00215424"/>
    <w:rsid w:val="0021635E"/>
    <w:rsid w:val="002164AB"/>
    <w:rsid w:val="00226811"/>
    <w:rsid w:val="0023018A"/>
    <w:rsid w:val="00237939"/>
    <w:rsid w:val="002447B4"/>
    <w:rsid w:val="00255610"/>
    <w:rsid w:val="00257EE8"/>
    <w:rsid w:val="00262573"/>
    <w:rsid w:val="002628A1"/>
    <w:rsid w:val="002635ED"/>
    <w:rsid w:val="00266DEE"/>
    <w:rsid w:val="0027056C"/>
    <w:rsid w:val="002801B9"/>
    <w:rsid w:val="00283C48"/>
    <w:rsid w:val="00286469"/>
    <w:rsid w:val="0028704B"/>
    <w:rsid w:val="00291AE9"/>
    <w:rsid w:val="00294296"/>
    <w:rsid w:val="002A018C"/>
    <w:rsid w:val="002A11A4"/>
    <w:rsid w:val="002A2297"/>
    <w:rsid w:val="002A4DDD"/>
    <w:rsid w:val="002A71C1"/>
    <w:rsid w:val="002B4816"/>
    <w:rsid w:val="002B5FD9"/>
    <w:rsid w:val="002B674F"/>
    <w:rsid w:val="002D174C"/>
    <w:rsid w:val="002E102F"/>
    <w:rsid w:val="002E15A8"/>
    <w:rsid w:val="002E1DC8"/>
    <w:rsid w:val="002E3C54"/>
    <w:rsid w:val="002E6948"/>
    <w:rsid w:val="002F07E8"/>
    <w:rsid w:val="00300198"/>
    <w:rsid w:val="00301213"/>
    <w:rsid w:val="00304A5F"/>
    <w:rsid w:val="003053F7"/>
    <w:rsid w:val="0031535A"/>
    <w:rsid w:val="003239B7"/>
    <w:rsid w:val="00323C89"/>
    <w:rsid w:val="00333629"/>
    <w:rsid w:val="003350DA"/>
    <w:rsid w:val="003361F3"/>
    <w:rsid w:val="00341AE1"/>
    <w:rsid w:val="00343FC0"/>
    <w:rsid w:val="00353C61"/>
    <w:rsid w:val="003546E7"/>
    <w:rsid w:val="003553F7"/>
    <w:rsid w:val="003576B1"/>
    <w:rsid w:val="00367932"/>
    <w:rsid w:val="00382A62"/>
    <w:rsid w:val="00382E5C"/>
    <w:rsid w:val="0038362D"/>
    <w:rsid w:val="0038394E"/>
    <w:rsid w:val="00386DDC"/>
    <w:rsid w:val="00387646"/>
    <w:rsid w:val="00391C29"/>
    <w:rsid w:val="00396E08"/>
    <w:rsid w:val="00397230"/>
    <w:rsid w:val="00397A5B"/>
    <w:rsid w:val="00397B33"/>
    <w:rsid w:val="00397E22"/>
    <w:rsid w:val="003A1D93"/>
    <w:rsid w:val="003A1DA0"/>
    <w:rsid w:val="003B36DF"/>
    <w:rsid w:val="003B3F09"/>
    <w:rsid w:val="003B4936"/>
    <w:rsid w:val="003B4EF7"/>
    <w:rsid w:val="003B5B17"/>
    <w:rsid w:val="003C036B"/>
    <w:rsid w:val="003C273C"/>
    <w:rsid w:val="003C3FD1"/>
    <w:rsid w:val="003C7748"/>
    <w:rsid w:val="003D0C76"/>
    <w:rsid w:val="003D13CC"/>
    <w:rsid w:val="003D177F"/>
    <w:rsid w:val="003D299C"/>
    <w:rsid w:val="003D2BBD"/>
    <w:rsid w:val="003D6927"/>
    <w:rsid w:val="003E155F"/>
    <w:rsid w:val="003E2AEF"/>
    <w:rsid w:val="003E3FEE"/>
    <w:rsid w:val="003E7C4C"/>
    <w:rsid w:val="003F27C3"/>
    <w:rsid w:val="00402F92"/>
    <w:rsid w:val="004056B0"/>
    <w:rsid w:val="00407D6B"/>
    <w:rsid w:val="00413B7F"/>
    <w:rsid w:val="00415F47"/>
    <w:rsid w:val="00417446"/>
    <w:rsid w:val="00417A05"/>
    <w:rsid w:val="004207E9"/>
    <w:rsid w:val="00420911"/>
    <w:rsid w:val="00430170"/>
    <w:rsid w:val="0043219C"/>
    <w:rsid w:val="004322FB"/>
    <w:rsid w:val="00434813"/>
    <w:rsid w:val="004404B5"/>
    <w:rsid w:val="00443810"/>
    <w:rsid w:val="004479F4"/>
    <w:rsid w:val="00450758"/>
    <w:rsid w:val="00450E8A"/>
    <w:rsid w:val="00461D6C"/>
    <w:rsid w:val="00463ABE"/>
    <w:rsid w:val="00464A0F"/>
    <w:rsid w:val="00466CF1"/>
    <w:rsid w:val="004729DC"/>
    <w:rsid w:val="00473BE7"/>
    <w:rsid w:val="004750E8"/>
    <w:rsid w:val="004815EB"/>
    <w:rsid w:val="0048372C"/>
    <w:rsid w:val="00484FEC"/>
    <w:rsid w:val="00485696"/>
    <w:rsid w:val="0048679A"/>
    <w:rsid w:val="00487E24"/>
    <w:rsid w:val="00491079"/>
    <w:rsid w:val="0049126D"/>
    <w:rsid w:val="0049135B"/>
    <w:rsid w:val="00493616"/>
    <w:rsid w:val="004A3BD8"/>
    <w:rsid w:val="004A62C8"/>
    <w:rsid w:val="004A69F9"/>
    <w:rsid w:val="004B0136"/>
    <w:rsid w:val="004B1719"/>
    <w:rsid w:val="004B2DDA"/>
    <w:rsid w:val="004B2E29"/>
    <w:rsid w:val="004B44E1"/>
    <w:rsid w:val="004B777B"/>
    <w:rsid w:val="004C4A1F"/>
    <w:rsid w:val="004D0634"/>
    <w:rsid w:val="004D1BDF"/>
    <w:rsid w:val="004D1F64"/>
    <w:rsid w:val="004D2150"/>
    <w:rsid w:val="004D3F68"/>
    <w:rsid w:val="004D67C1"/>
    <w:rsid w:val="004D7E5E"/>
    <w:rsid w:val="004E2213"/>
    <w:rsid w:val="004E22CD"/>
    <w:rsid w:val="004F2F74"/>
    <w:rsid w:val="004F3059"/>
    <w:rsid w:val="004F38F9"/>
    <w:rsid w:val="004F58DB"/>
    <w:rsid w:val="00503FAD"/>
    <w:rsid w:val="00507232"/>
    <w:rsid w:val="00507291"/>
    <w:rsid w:val="005079D4"/>
    <w:rsid w:val="00511842"/>
    <w:rsid w:val="005153B5"/>
    <w:rsid w:val="0051634B"/>
    <w:rsid w:val="0052050A"/>
    <w:rsid w:val="00520A75"/>
    <w:rsid w:val="005268F0"/>
    <w:rsid w:val="005304CF"/>
    <w:rsid w:val="00531EAB"/>
    <w:rsid w:val="00532C48"/>
    <w:rsid w:val="005339B4"/>
    <w:rsid w:val="00535C80"/>
    <w:rsid w:val="00537D69"/>
    <w:rsid w:val="0054002A"/>
    <w:rsid w:val="00540A43"/>
    <w:rsid w:val="00543BD7"/>
    <w:rsid w:val="0054585A"/>
    <w:rsid w:val="00555CCE"/>
    <w:rsid w:val="0055747A"/>
    <w:rsid w:val="005576D0"/>
    <w:rsid w:val="00560089"/>
    <w:rsid w:val="00567044"/>
    <w:rsid w:val="00571010"/>
    <w:rsid w:val="00572061"/>
    <w:rsid w:val="00574C1D"/>
    <w:rsid w:val="0057522C"/>
    <w:rsid w:val="005752CF"/>
    <w:rsid w:val="00576F2F"/>
    <w:rsid w:val="00591A45"/>
    <w:rsid w:val="005A5EE1"/>
    <w:rsid w:val="005B0529"/>
    <w:rsid w:val="005B25E9"/>
    <w:rsid w:val="005C151F"/>
    <w:rsid w:val="005C2D04"/>
    <w:rsid w:val="005C2F5E"/>
    <w:rsid w:val="005C79CC"/>
    <w:rsid w:val="005E22A9"/>
    <w:rsid w:val="005E6A59"/>
    <w:rsid w:val="005E79FE"/>
    <w:rsid w:val="005F0243"/>
    <w:rsid w:val="00600417"/>
    <w:rsid w:val="00600DDB"/>
    <w:rsid w:val="00612515"/>
    <w:rsid w:val="00623AA4"/>
    <w:rsid w:val="00623E06"/>
    <w:rsid w:val="00624FCA"/>
    <w:rsid w:val="00634B5E"/>
    <w:rsid w:val="00637D65"/>
    <w:rsid w:val="00641FED"/>
    <w:rsid w:val="00643B31"/>
    <w:rsid w:val="0064741A"/>
    <w:rsid w:val="00647D0B"/>
    <w:rsid w:val="006540D5"/>
    <w:rsid w:val="00655261"/>
    <w:rsid w:val="00655C9D"/>
    <w:rsid w:val="00664035"/>
    <w:rsid w:val="006642E4"/>
    <w:rsid w:val="00664D16"/>
    <w:rsid w:val="006673C2"/>
    <w:rsid w:val="006679C6"/>
    <w:rsid w:val="00673850"/>
    <w:rsid w:val="00674048"/>
    <w:rsid w:val="006763E5"/>
    <w:rsid w:val="00683EE5"/>
    <w:rsid w:val="00685A04"/>
    <w:rsid w:val="0068738E"/>
    <w:rsid w:val="0069003C"/>
    <w:rsid w:val="00692849"/>
    <w:rsid w:val="006A04C3"/>
    <w:rsid w:val="006A6394"/>
    <w:rsid w:val="006B0A2E"/>
    <w:rsid w:val="006B3B00"/>
    <w:rsid w:val="006B4FDE"/>
    <w:rsid w:val="006B7067"/>
    <w:rsid w:val="006C3001"/>
    <w:rsid w:val="006C387D"/>
    <w:rsid w:val="006C3899"/>
    <w:rsid w:val="006C4A85"/>
    <w:rsid w:val="006C572B"/>
    <w:rsid w:val="006C6E18"/>
    <w:rsid w:val="006D2D8C"/>
    <w:rsid w:val="006D5C57"/>
    <w:rsid w:val="006D65CA"/>
    <w:rsid w:val="006D7B95"/>
    <w:rsid w:val="006E4D2F"/>
    <w:rsid w:val="006E629E"/>
    <w:rsid w:val="006F0580"/>
    <w:rsid w:val="006F0EF1"/>
    <w:rsid w:val="006F298C"/>
    <w:rsid w:val="006F3AEE"/>
    <w:rsid w:val="006F62D3"/>
    <w:rsid w:val="006F7E62"/>
    <w:rsid w:val="00702A32"/>
    <w:rsid w:val="00702C4F"/>
    <w:rsid w:val="0070587A"/>
    <w:rsid w:val="00705BD9"/>
    <w:rsid w:val="00707CF1"/>
    <w:rsid w:val="007103D1"/>
    <w:rsid w:val="007108FC"/>
    <w:rsid w:val="00712ABA"/>
    <w:rsid w:val="007158B7"/>
    <w:rsid w:val="00716624"/>
    <w:rsid w:val="00731277"/>
    <w:rsid w:val="007319FF"/>
    <w:rsid w:val="00733FB6"/>
    <w:rsid w:val="00737FBB"/>
    <w:rsid w:val="00750935"/>
    <w:rsid w:val="00751D5A"/>
    <w:rsid w:val="0075348D"/>
    <w:rsid w:val="00753904"/>
    <w:rsid w:val="007602C6"/>
    <w:rsid w:val="00761BCB"/>
    <w:rsid w:val="00764CB9"/>
    <w:rsid w:val="00765247"/>
    <w:rsid w:val="00767262"/>
    <w:rsid w:val="00772694"/>
    <w:rsid w:val="0077273C"/>
    <w:rsid w:val="00775132"/>
    <w:rsid w:val="00775F7E"/>
    <w:rsid w:val="0077777E"/>
    <w:rsid w:val="007819A0"/>
    <w:rsid w:val="00783469"/>
    <w:rsid w:val="00787D5F"/>
    <w:rsid w:val="00795DF2"/>
    <w:rsid w:val="007A3481"/>
    <w:rsid w:val="007A3ECD"/>
    <w:rsid w:val="007A42DC"/>
    <w:rsid w:val="007B565B"/>
    <w:rsid w:val="007B7B2F"/>
    <w:rsid w:val="007C37C3"/>
    <w:rsid w:val="007C5564"/>
    <w:rsid w:val="007D1363"/>
    <w:rsid w:val="007D2083"/>
    <w:rsid w:val="007D480A"/>
    <w:rsid w:val="007D4CB8"/>
    <w:rsid w:val="007E26F5"/>
    <w:rsid w:val="007E4AF8"/>
    <w:rsid w:val="007F53B2"/>
    <w:rsid w:val="00805D68"/>
    <w:rsid w:val="0080710A"/>
    <w:rsid w:val="0081143C"/>
    <w:rsid w:val="00811972"/>
    <w:rsid w:val="00815A9A"/>
    <w:rsid w:val="008311BB"/>
    <w:rsid w:val="008312E6"/>
    <w:rsid w:val="00834127"/>
    <w:rsid w:val="008345C6"/>
    <w:rsid w:val="00841011"/>
    <w:rsid w:val="00843FD9"/>
    <w:rsid w:val="00846F15"/>
    <w:rsid w:val="00847F10"/>
    <w:rsid w:val="00850AEF"/>
    <w:rsid w:val="00851CBC"/>
    <w:rsid w:val="00854BEC"/>
    <w:rsid w:val="00856F4D"/>
    <w:rsid w:val="0086514E"/>
    <w:rsid w:val="00866064"/>
    <w:rsid w:val="00877B5C"/>
    <w:rsid w:val="00882A38"/>
    <w:rsid w:val="00885EE6"/>
    <w:rsid w:val="00887265"/>
    <w:rsid w:val="00890F6A"/>
    <w:rsid w:val="008A2515"/>
    <w:rsid w:val="008A6867"/>
    <w:rsid w:val="008B1439"/>
    <w:rsid w:val="008B3DB9"/>
    <w:rsid w:val="008B4F3D"/>
    <w:rsid w:val="008C4A3A"/>
    <w:rsid w:val="008C66FE"/>
    <w:rsid w:val="008D5712"/>
    <w:rsid w:val="008F0042"/>
    <w:rsid w:val="008F3555"/>
    <w:rsid w:val="008F35A9"/>
    <w:rsid w:val="008F4E0C"/>
    <w:rsid w:val="008F7D55"/>
    <w:rsid w:val="00910573"/>
    <w:rsid w:val="00911636"/>
    <w:rsid w:val="00912D77"/>
    <w:rsid w:val="00913855"/>
    <w:rsid w:val="00924335"/>
    <w:rsid w:val="009245D5"/>
    <w:rsid w:val="00927A93"/>
    <w:rsid w:val="0093625E"/>
    <w:rsid w:val="00936994"/>
    <w:rsid w:val="0094247D"/>
    <w:rsid w:val="00942A9C"/>
    <w:rsid w:val="009431A3"/>
    <w:rsid w:val="00943A99"/>
    <w:rsid w:val="009516E2"/>
    <w:rsid w:val="00954810"/>
    <w:rsid w:val="00961CFD"/>
    <w:rsid w:val="0096205D"/>
    <w:rsid w:val="009664F8"/>
    <w:rsid w:val="0096739D"/>
    <w:rsid w:val="00973C2F"/>
    <w:rsid w:val="00974CEE"/>
    <w:rsid w:val="009762A6"/>
    <w:rsid w:val="0098423C"/>
    <w:rsid w:val="0099085C"/>
    <w:rsid w:val="00990968"/>
    <w:rsid w:val="009938F2"/>
    <w:rsid w:val="009A03FC"/>
    <w:rsid w:val="009A6CA4"/>
    <w:rsid w:val="009B0ECD"/>
    <w:rsid w:val="009B12E5"/>
    <w:rsid w:val="009B38E7"/>
    <w:rsid w:val="009B6391"/>
    <w:rsid w:val="009C5B3D"/>
    <w:rsid w:val="009C639A"/>
    <w:rsid w:val="009D002F"/>
    <w:rsid w:val="009D4D94"/>
    <w:rsid w:val="009D5D9E"/>
    <w:rsid w:val="009E14B6"/>
    <w:rsid w:val="009E3660"/>
    <w:rsid w:val="009F0A7E"/>
    <w:rsid w:val="009F1FA8"/>
    <w:rsid w:val="009F396F"/>
    <w:rsid w:val="009F5134"/>
    <w:rsid w:val="00A00122"/>
    <w:rsid w:val="00A03A2F"/>
    <w:rsid w:val="00A0585D"/>
    <w:rsid w:val="00A06A4D"/>
    <w:rsid w:val="00A1044E"/>
    <w:rsid w:val="00A13B65"/>
    <w:rsid w:val="00A1475C"/>
    <w:rsid w:val="00A14FEF"/>
    <w:rsid w:val="00A16069"/>
    <w:rsid w:val="00A16F42"/>
    <w:rsid w:val="00A17961"/>
    <w:rsid w:val="00A2059D"/>
    <w:rsid w:val="00A23670"/>
    <w:rsid w:val="00A25199"/>
    <w:rsid w:val="00A26B7E"/>
    <w:rsid w:val="00A27704"/>
    <w:rsid w:val="00A34E0C"/>
    <w:rsid w:val="00A35267"/>
    <w:rsid w:val="00A36995"/>
    <w:rsid w:val="00A41275"/>
    <w:rsid w:val="00A432A8"/>
    <w:rsid w:val="00A433DC"/>
    <w:rsid w:val="00A43AE9"/>
    <w:rsid w:val="00A549C4"/>
    <w:rsid w:val="00A57D25"/>
    <w:rsid w:val="00A601AD"/>
    <w:rsid w:val="00A73F9A"/>
    <w:rsid w:val="00A748DA"/>
    <w:rsid w:val="00A75174"/>
    <w:rsid w:val="00A75412"/>
    <w:rsid w:val="00A8125A"/>
    <w:rsid w:val="00A8243F"/>
    <w:rsid w:val="00A903F3"/>
    <w:rsid w:val="00A90ECA"/>
    <w:rsid w:val="00A94C5E"/>
    <w:rsid w:val="00A9607C"/>
    <w:rsid w:val="00A96378"/>
    <w:rsid w:val="00AA4A19"/>
    <w:rsid w:val="00AA5F61"/>
    <w:rsid w:val="00AB0272"/>
    <w:rsid w:val="00AB0B4C"/>
    <w:rsid w:val="00AB329E"/>
    <w:rsid w:val="00AB3870"/>
    <w:rsid w:val="00AB4EE6"/>
    <w:rsid w:val="00AB64BB"/>
    <w:rsid w:val="00AC0964"/>
    <w:rsid w:val="00AC1264"/>
    <w:rsid w:val="00AC2395"/>
    <w:rsid w:val="00AC2D71"/>
    <w:rsid w:val="00AC2F10"/>
    <w:rsid w:val="00AC50B7"/>
    <w:rsid w:val="00AD028B"/>
    <w:rsid w:val="00AD2E1C"/>
    <w:rsid w:val="00AD3EF7"/>
    <w:rsid w:val="00AD5201"/>
    <w:rsid w:val="00AF2CB8"/>
    <w:rsid w:val="00B12C96"/>
    <w:rsid w:val="00B13BFC"/>
    <w:rsid w:val="00B1788C"/>
    <w:rsid w:val="00B20C52"/>
    <w:rsid w:val="00B211A7"/>
    <w:rsid w:val="00B2162F"/>
    <w:rsid w:val="00B2166A"/>
    <w:rsid w:val="00B2746D"/>
    <w:rsid w:val="00B3626D"/>
    <w:rsid w:val="00B405C5"/>
    <w:rsid w:val="00B418D6"/>
    <w:rsid w:val="00B51368"/>
    <w:rsid w:val="00B53E83"/>
    <w:rsid w:val="00B55522"/>
    <w:rsid w:val="00B5606E"/>
    <w:rsid w:val="00B60332"/>
    <w:rsid w:val="00B60B41"/>
    <w:rsid w:val="00B63468"/>
    <w:rsid w:val="00B654D4"/>
    <w:rsid w:val="00B65F6A"/>
    <w:rsid w:val="00B6657B"/>
    <w:rsid w:val="00B70BD2"/>
    <w:rsid w:val="00B73F7E"/>
    <w:rsid w:val="00B752BA"/>
    <w:rsid w:val="00B77DC8"/>
    <w:rsid w:val="00B83810"/>
    <w:rsid w:val="00B83DDE"/>
    <w:rsid w:val="00B840A6"/>
    <w:rsid w:val="00B85532"/>
    <w:rsid w:val="00B85C2C"/>
    <w:rsid w:val="00B90CD3"/>
    <w:rsid w:val="00BA1C77"/>
    <w:rsid w:val="00BA242C"/>
    <w:rsid w:val="00BA3C5E"/>
    <w:rsid w:val="00BA6721"/>
    <w:rsid w:val="00BA6755"/>
    <w:rsid w:val="00BA6DDE"/>
    <w:rsid w:val="00BA79B0"/>
    <w:rsid w:val="00BB20CD"/>
    <w:rsid w:val="00BB28D2"/>
    <w:rsid w:val="00BB328B"/>
    <w:rsid w:val="00BC4CB0"/>
    <w:rsid w:val="00BD06B3"/>
    <w:rsid w:val="00BD08CC"/>
    <w:rsid w:val="00BD24F2"/>
    <w:rsid w:val="00BD2E10"/>
    <w:rsid w:val="00BD3A17"/>
    <w:rsid w:val="00BD551C"/>
    <w:rsid w:val="00BE496F"/>
    <w:rsid w:val="00BE6962"/>
    <w:rsid w:val="00BE7B50"/>
    <w:rsid w:val="00BF052E"/>
    <w:rsid w:val="00BF7B12"/>
    <w:rsid w:val="00C01716"/>
    <w:rsid w:val="00C01B48"/>
    <w:rsid w:val="00C02BF8"/>
    <w:rsid w:val="00C02F92"/>
    <w:rsid w:val="00C05696"/>
    <w:rsid w:val="00C05964"/>
    <w:rsid w:val="00C0602A"/>
    <w:rsid w:val="00C06575"/>
    <w:rsid w:val="00C06D24"/>
    <w:rsid w:val="00C12834"/>
    <w:rsid w:val="00C14DE6"/>
    <w:rsid w:val="00C16503"/>
    <w:rsid w:val="00C23C5D"/>
    <w:rsid w:val="00C261F3"/>
    <w:rsid w:val="00C26462"/>
    <w:rsid w:val="00C3017D"/>
    <w:rsid w:val="00C32FF4"/>
    <w:rsid w:val="00C4296C"/>
    <w:rsid w:val="00C43053"/>
    <w:rsid w:val="00C43704"/>
    <w:rsid w:val="00C466AA"/>
    <w:rsid w:val="00C467CB"/>
    <w:rsid w:val="00C46B91"/>
    <w:rsid w:val="00C503D1"/>
    <w:rsid w:val="00C53C9F"/>
    <w:rsid w:val="00C56B1F"/>
    <w:rsid w:val="00C70497"/>
    <w:rsid w:val="00C71635"/>
    <w:rsid w:val="00C7192C"/>
    <w:rsid w:val="00C73B5E"/>
    <w:rsid w:val="00C80957"/>
    <w:rsid w:val="00C8327E"/>
    <w:rsid w:val="00C93168"/>
    <w:rsid w:val="00C97FFB"/>
    <w:rsid w:val="00CA1AAE"/>
    <w:rsid w:val="00CA215E"/>
    <w:rsid w:val="00CA5040"/>
    <w:rsid w:val="00CA550C"/>
    <w:rsid w:val="00CB42EA"/>
    <w:rsid w:val="00CB5155"/>
    <w:rsid w:val="00CB5FD3"/>
    <w:rsid w:val="00CC0B2D"/>
    <w:rsid w:val="00CC2304"/>
    <w:rsid w:val="00CD0342"/>
    <w:rsid w:val="00CD084F"/>
    <w:rsid w:val="00CD0BC6"/>
    <w:rsid w:val="00CD1A6E"/>
    <w:rsid w:val="00CE1645"/>
    <w:rsid w:val="00CE454A"/>
    <w:rsid w:val="00CE7621"/>
    <w:rsid w:val="00CF221D"/>
    <w:rsid w:val="00CF4AF0"/>
    <w:rsid w:val="00CF779B"/>
    <w:rsid w:val="00D0193F"/>
    <w:rsid w:val="00D02D55"/>
    <w:rsid w:val="00D03799"/>
    <w:rsid w:val="00D0676B"/>
    <w:rsid w:val="00D103CA"/>
    <w:rsid w:val="00D12726"/>
    <w:rsid w:val="00D13111"/>
    <w:rsid w:val="00D13DAB"/>
    <w:rsid w:val="00D20526"/>
    <w:rsid w:val="00D237D1"/>
    <w:rsid w:val="00D23BF2"/>
    <w:rsid w:val="00D24AC6"/>
    <w:rsid w:val="00D2517B"/>
    <w:rsid w:val="00D2585F"/>
    <w:rsid w:val="00D26B75"/>
    <w:rsid w:val="00D31A11"/>
    <w:rsid w:val="00D339AC"/>
    <w:rsid w:val="00D35601"/>
    <w:rsid w:val="00D41D5A"/>
    <w:rsid w:val="00D512BE"/>
    <w:rsid w:val="00D5296C"/>
    <w:rsid w:val="00D5303D"/>
    <w:rsid w:val="00D54351"/>
    <w:rsid w:val="00D6565B"/>
    <w:rsid w:val="00D6776B"/>
    <w:rsid w:val="00D67EF9"/>
    <w:rsid w:val="00D71B2C"/>
    <w:rsid w:val="00D7344D"/>
    <w:rsid w:val="00D73B9A"/>
    <w:rsid w:val="00D73C2B"/>
    <w:rsid w:val="00D73D1B"/>
    <w:rsid w:val="00D74C2A"/>
    <w:rsid w:val="00D75120"/>
    <w:rsid w:val="00D86AAC"/>
    <w:rsid w:val="00D93600"/>
    <w:rsid w:val="00D94589"/>
    <w:rsid w:val="00DA5D0B"/>
    <w:rsid w:val="00DA7484"/>
    <w:rsid w:val="00DB19E4"/>
    <w:rsid w:val="00DB7F7A"/>
    <w:rsid w:val="00DC6611"/>
    <w:rsid w:val="00DC6F0C"/>
    <w:rsid w:val="00DC7570"/>
    <w:rsid w:val="00DD06B9"/>
    <w:rsid w:val="00DD32CB"/>
    <w:rsid w:val="00DD39AA"/>
    <w:rsid w:val="00DD4458"/>
    <w:rsid w:val="00DE11E3"/>
    <w:rsid w:val="00DE144E"/>
    <w:rsid w:val="00DE1C9C"/>
    <w:rsid w:val="00DE2C1D"/>
    <w:rsid w:val="00DE4657"/>
    <w:rsid w:val="00DE5823"/>
    <w:rsid w:val="00DE6C9A"/>
    <w:rsid w:val="00DF31B2"/>
    <w:rsid w:val="00E003BB"/>
    <w:rsid w:val="00E02270"/>
    <w:rsid w:val="00E039FF"/>
    <w:rsid w:val="00E06E86"/>
    <w:rsid w:val="00E142F3"/>
    <w:rsid w:val="00E166C0"/>
    <w:rsid w:val="00E24C9A"/>
    <w:rsid w:val="00E27FC6"/>
    <w:rsid w:val="00E322CF"/>
    <w:rsid w:val="00E33DDE"/>
    <w:rsid w:val="00E34D04"/>
    <w:rsid w:val="00E42060"/>
    <w:rsid w:val="00E43DAA"/>
    <w:rsid w:val="00E43FA6"/>
    <w:rsid w:val="00E44AF5"/>
    <w:rsid w:val="00E459FF"/>
    <w:rsid w:val="00E45CEB"/>
    <w:rsid w:val="00E51BBA"/>
    <w:rsid w:val="00E52639"/>
    <w:rsid w:val="00E52694"/>
    <w:rsid w:val="00E55B73"/>
    <w:rsid w:val="00E56480"/>
    <w:rsid w:val="00E61527"/>
    <w:rsid w:val="00E6280C"/>
    <w:rsid w:val="00E63529"/>
    <w:rsid w:val="00E65379"/>
    <w:rsid w:val="00E704DD"/>
    <w:rsid w:val="00E76215"/>
    <w:rsid w:val="00E81959"/>
    <w:rsid w:val="00E835E1"/>
    <w:rsid w:val="00E84723"/>
    <w:rsid w:val="00E863D2"/>
    <w:rsid w:val="00E9059C"/>
    <w:rsid w:val="00E91868"/>
    <w:rsid w:val="00E9382A"/>
    <w:rsid w:val="00E94162"/>
    <w:rsid w:val="00EA0D12"/>
    <w:rsid w:val="00EA1DE2"/>
    <w:rsid w:val="00EA4745"/>
    <w:rsid w:val="00EA5FE8"/>
    <w:rsid w:val="00EA68F9"/>
    <w:rsid w:val="00EA6C5A"/>
    <w:rsid w:val="00EB4D6F"/>
    <w:rsid w:val="00EB5A0A"/>
    <w:rsid w:val="00ED0958"/>
    <w:rsid w:val="00ED3360"/>
    <w:rsid w:val="00ED4B61"/>
    <w:rsid w:val="00ED5881"/>
    <w:rsid w:val="00EE5D00"/>
    <w:rsid w:val="00EE78E5"/>
    <w:rsid w:val="00EF5AB1"/>
    <w:rsid w:val="00F01712"/>
    <w:rsid w:val="00F023F3"/>
    <w:rsid w:val="00F053F7"/>
    <w:rsid w:val="00F05BEC"/>
    <w:rsid w:val="00F0630B"/>
    <w:rsid w:val="00F073C4"/>
    <w:rsid w:val="00F0746A"/>
    <w:rsid w:val="00F13C2F"/>
    <w:rsid w:val="00F2048C"/>
    <w:rsid w:val="00F20CB6"/>
    <w:rsid w:val="00F22D14"/>
    <w:rsid w:val="00F24302"/>
    <w:rsid w:val="00F24CBD"/>
    <w:rsid w:val="00F32587"/>
    <w:rsid w:val="00F34CC1"/>
    <w:rsid w:val="00F35C45"/>
    <w:rsid w:val="00F3786F"/>
    <w:rsid w:val="00F429D1"/>
    <w:rsid w:val="00F43092"/>
    <w:rsid w:val="00F435BE"/>
    <w:rsid w:val="00F43ADF"/>
    <w:rsid w:val="00F44B9D"/>
    <w:rsid w:val="00F46177"/>
    <w:rsid w:val="00F471A5"/>
    <w:rsid w:val="00F47818"/>
    <w:rsid w:val="00F5031F"/>
    <w:rsid w:val="00F53D4E"/>
    <w:rsid w:val="00F6253D"/>
    <w:rsid w:val="00F63D01"/>
    <w:rsid w:val="00F65403"/>
    <w:rsid w:val="00F67736"/>
    <w:rsid w:val="00F70AF7"/>
    <w:rsid w:val="00F74244"/>
    <w:rsid w:val="00F85B6D"/>
    <w:rsid w:val="00F907EB"/>
    <w:rsid w:val="00F90E58"/>
    <w:rsid w:val="00F919FD"/>
    <w:rsid w:val="00F9699A"/>
    <w:rsid w:val="00F96D80"/>
    <w:rsid w:val="00FA035D"/>
    <w:rsid w:val="00FA4737"/>
    <w:rsid w:val="00FB3158"/>
    <w:rsid w:val="00FB3C1B"/>
    <w:rsid w:val="00FB4104"/>
    <w:rsid w:val="00FB5D4F"/>
    <w:rsid w:val="00FB63A5"/>
    <w:rsid w:val="00FC0F99"/>
    <w:rsid w:val="00FC47CE"/>
    <w:rsid w:val="00FC5A61"/>
    <w:rsid w:val="00FD3347"/>
    <w:rsid w:val="00FD449C"/>
    <w:rsid w:val="00FD569D"/>
    <w:rsid w:val="00FE69C9"/>
    <w:rsid w:val="00FF13CC"/>
    <w:rsid w:val="00FF3A8C"/>
    <w:rsid w:val="00FF6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customStyle="1" w:styleId="p1">
    <w:name w:val="p1"/>
    <w:basedOn w:val="Normal"/>
    <w:rsid w:val="00FD449C"/>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FD449C"/>
  </w:style>
  <w:style w:type="character" w:customStyle="1" w:styleId="s2">
    <w:name w:val="s2"/>
    <w:basedOn w:val="DefaultParagraphFont"/>
    <w:rsid w:val="002E6948"/>
  </w:style>
  <w:style w:type="character" w:styleId="CommentReference">
    <w:name w:val="annotation reference"/>
    <w:basedOn w:val="DefaultParagraphFont"/>
    <w:uiPriority w:val="99"/>
    <w:semiHidden/>
    <w:unhideWhenUsed/>
    <w:rsid w:val="00E61527"/>
    <w:rPr>
      <w:sz w:val="16"/>
      <w:szCs w:val="16"/>
    </w:rPr>
  </w:style>
  <w:style w:type="paragraph" w:styleId="CommentText">
    <w:name w:val="annotation text"/>
    <w:basedOn w:val="Normal"/>
    <w:link w:val="CommentTextChar"/>
    <w:uiPriority w:val="99"/>
    <w:unhideWhenUsed/>
    <w:rsid w:val="00E61527"/>
    <w:pPr>
      <w:spacing w:line="240" w:lineRule="auto"/>
    </w:pPr>
    <w:rPr>
      <w:sz w:val="20"/>
      <w:szCs w:val="20"/>
    </w:rPr>
  </w:style>
  <w:style w:type="character" w:customStyle="1" w:styleId="CommentTextChar">
    <w:name w:val="Comment Text Char"/>
    <w:basedOn w:val="DefaultParagraphFont"/>
    <w:link w:val="CommentText"/>
    <w:uiPriority w:val="99"/>
    <w:rsid w:val="00E61527"/>
    <w:rPr>
      <w:sz w:val="20"/>
      <w:szCs w:val="20"/>
    </w:rPr>
  </w:style>
  <w:style w:type="paragraph" w:styleId="CommentSubject">
    <w:name w:val="annotation subject"/>
    <w:basedOn w:val="CommentText"/>
    <w:next w:val="CommentText"/>
    <w:link w:val="CommentSubjectChar"/>
    <w:uiPriority w:val="99"/>
    <w:semiHidden/>
    <w:unhideWhenUsed/>
    <w:rsid w:val="00E61527"/>
    <w:rPr>
      <w:b/>
      <w:bCs/>
    </w:rPr>
  </w:style>
  <w:style w:type="character" w:customStyle="1" w:styleId="CommentSubjectChar">
    <w:name w:val="Comment Subject Char"/>
    <w:basedOn w:val="CommentTextChar"/>
    <w:link w:val="CommentSubject"/>
    <w:uiPriority w:val="99"/>
    <w:semiHidden/>
    <w:rsid w:val="00E615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362">
      <w:bodyDiv w:val="1"/>
      <w:marLeft w:val="0"/>
      <w:marRight w:val="0"/>
      <w:marTop w:val="0"/>
      <w:marBottom w:val="0"/>
      <w:divBdr>
        <w:top w:val="none" w:sz="0" w:space="0" w:color="auto"/>
        <w:left w:val="none" w:sz="0" w:space="0" w:color="auto"/>
        <w:bottom w:val="none" w:sz="0" w:space="0" w:color="auto"/>
        <w:right w:val="none" w:sz="0" w:space="0" w:color="auto"/>
      </w:divBdr>
    </w:div>
    <w:div w:id="301809392">
      <w:bodyDiv w:val="1"/>
      <w:marLeft w:val="0"/>
      <w:marRight w:val="0"/>
      <w:marTop w:val="0"/>
      <w:marBottom w:val="0"/>
      <w:divBdr>
        <w:top w:val="none" w:sz="0" w:space="0" w:color="auto"/>
        <w:left w:val="none" w:sz="0" w:space="0" w:color="auto"/>
        <w:bottom w:val="none" w:sz="0" w:space="0" w:color="auto"/>
        <w:right w:val="none" w:sz="0" w:space="0" w:color="auto"/>
      </w:divBdr>
    </w:div>
    <w:div w:id="475681084">
      <w:bodyDiv w:val="1"/>
      <w:marLeft w:val="0"/>
      <w:marRight w:val="0"/>
      <w:marTop w:val="0"/>
      <w:marBottom w:val="0"/>
      <w:divBdr>
        <w:top w:val="none" w:sz="0" w:space="0" w:color="auto"/>
        <w:left w:val="none" w:sz="0" w:space="0" w:color="auto"/>
        <w:bottom w:val="none" w:sz="0" w:space="0" w:color="auto"/>
        <w:right w:val="none" w:sz="0" w:space="0" w:color="auto"/>
      </w:divBdr>
    </w:div>
    <w:div w:id="554857329">
      <w:bodyDiv w:val="1"/>
      <w:marLeft w:val="0"/>
      <w:marRight w:val="0"/>
      <w:marTop w:val="0"/>
      <w:marBottom w:val="0"/>
      <w:divBdr>
        <w:top w:val="none" w:sz="0" w:space="0" w:color="auto"/>
        <w:left w:val="none" w:sz="0" w:space="0" w:color="auto"/>
        <w:bottom w:val="none" w:sz="0" w:space="0" w:color="auto"/>
        <w:right w:val="none" w:sz="0" w:space="0" w:color="auto"/>
      </w:divBdr>
    </w:div>
    <w:div w:id="880240650">
      <w:bodyDiv w:val="1"/>
      <w:marLeft w:val="0"/>
      <w:marRight w:val="0"/>
      <w:marTop w:val="0"/>
      <w:marBottom w:val="0"/>
      <w:divBdr>
        <w:top w:val="none" w:sz="0" w:space="0" w:color="auto"/>
        <w:left w:val="none" w:sz="0" w:space="0" w:color="auto"/>
        <w:bottom w:val="none" w:sz="0" w:space="0" w:color="auto"/>
        <w:right w:val="none" w:sz="0" w:space="0" w:color="auto"/>
      </w:divBdr>
    </w:div>
    <w:div w:id="1023166308">
      <w:bodyDiv w:val="1"/>
      <w:marLeft w:val="0"/>
      <w:marRight w:val="0"/>
      <w:marTop w:val="0"/>
      <w:marBottom w:val="0"/>
      <w:divBdr>
        <w:top w:val="none" w:sz="0" w:space="0" w:color="auto"/>
        <w:left w:val="none" w:sz="0" w:space="0" w:color="auto"/>
        <w:bottom w:val="none" w:sz="0" w:space="0" w:color="auto"/>
        <w:right w:val="none" w:sz="0" w:space="0" w:color="auto"/>
      </w:divBdr>
    </w:div>
    <w:div w:id="1730692433">
      <w:bodyDiv w:val="1"/>
      <w:marLeft w:val="0"/>
      <w:marRight w:val="0"/>
      <w:marTop w:val="0"/>
      <w:marBottom w:val="0"/>
      <w:divBdr>
        <w:top w:val="none" w:sz="0" w:space="0" w:color="auto"/>
        <w:left w:val="none" w:sz="0" w:space="0" w:color="auto"/>
        <w:bottom w:val="none" w:sz="0" w:space="0" w:color="auto"/>
        <w:right w:val="none" w:sz="0" w:space="0" w:color="auto"/>
      </w:divBdr>
    </w:div>
    <w:div w:id="1739403965">
      <w:bodyDiv w:val="1"/>
      <w:marLeft w:val="0"/>
      <w:marRight w:val="0"/>
      <w:marTop w:val="0"/>
      <w:marBottom w:val="0"/>
      <w:divBdr>
        <w:top w:val="none" w:sz="0" w:space="0" w:color="auto"/>
        <w:left w:val="none" w:sz="0" w:space="0" w:color="auto"/>
        <w:bottom w:val="none" w:sz="0" w:space="0" w:color="auto"/>
        <w:right w:val="none" w:sz="0" w:space="0" w:color="auto"/>
      </w:divBdr>
    </w:div>
    <w:div w:id="2110656397">
      <w:bodyDiv w:val="1"/>
      <w:marLeft w:val="0"/>
      <w:marRight w:val="0"/>
      <w:marTop w:val="0"/>
      <w:marBottom w:val="0"/>
      <w:divBdr>
        <w:top w:val="none" w:sz="0" w:space="0" w:color="auto"/>
        <w:left w:val="none" w:sz="0" w:space="0" w:color="auto"/>
        <w:bottom w:val="none" w:sz="0" w:space="0" w:color="auto"/>
        <w:right w:val="none" w:sz="0" w:space="0" w:color="auto"/>
      </w:divBdr>
    </w:div>
    <w:div w:id="21411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5E05A4B25754088A8460DC1D0270D" ma:contentTypeVersion="33" ma:contentTypeDescription="Create a new document." ma:contentTypeScope="" ma:versionID="3ed5c375372f03e3aa1b410a574c45ef">
  <xsd:schema xmlns:xsd="http://www.w3.org/2001/XMLSchema" xmlns:xs="http://www.w3.org/2001/XMLSchema" xmlns:p="http://schemas.microsoft.com/office/2006/metadata/properties" xmlns:ns2="08500cb4-2194-4d21-9ca3-405dcd9c5987" xmlns:ns3="d1ed4fa5-b3f9-4b76-b7cd-7af906d3bdfc" xmlns:ns4="4ae0d3b8-4910-469e-890d-b0d005cbc6b7" targetNamespace="http://schemas.microsoft.com/office/2006/metadata/properties" ma:root="true" ma:fieldsID="e15a53d9f09869251ae7a9d9ca509613" ns2:_="" ns3:_="" ns4:_="">
    <xsd:import namespace="08500cb4-2194-4d21-9ca3-405dcd9c5987"/>
    <xsd:import namespace="d1ed4fa5-b3f9-4b76-b7cd-7af906d3bdfc"/>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d4fa5-b3f9-4b76-b7cd-7af906d3bd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d1ed4fa5-b3f9-4b76-b7cd-7af906d3bd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2.xml><?xml version="1.0" encoding="utf-8"?>
<ds:datastoreItem xmlns:ds="http://schemas.openxmlformats.org/officeDocument/2006/customXml" ds:itemID="{9F71FFBE-DA93-4CE4-842B-D55A486B6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d1ed4fa5-b3f9-4b76-b7cd-7af906d3bdfc"/>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4E057-8678-4A5A-98F3-5181B43242FF}">
  <ds:schemaRefs>
    <ds:schemaRef ds:uri="http://schemas.openxmlformats.org/officeDocument/2006/bibliography"/>
  </ds:schemaRefs>
</ds:datastoreItem>
</file>

<file path=customXml/itemProps4.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1871</Words>
  <Characters>11402</Characters>
  <Application>Microsoft Office Word</Application>
  <DocSecurity>0</DocSecurity>
  <Lines>371</Lines>
  <Paragraphs>221</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Kate Ketteringham</cp:lastModifiedBy>
  <cp:revision>11</cp:revision>
  <dcterms:created xsi:type="dcterms:W3CDTF">2025-10-24T17:45:00Z</dcterms:created>
  <dcterms:modified xsi:type="dcterms:W3CDTF">2025-11-05T10:05:00Z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0x0101007535E05A4B25754088A8460DC1D0270D</vt:lpwstr>
  </property>
  <property fmtid="{D5CDD505-2E9C-101B-9397-08002B2CF9AE}" pid="3" name="MediaServiceImageTags">
    <vt:lpwstr/>
  </property>
  <property fmtid="{D5CDD505-2E9C-101B-9397-08002B2CF9AE}" pid="4" name="GrammarlyDocumentId">
    <vt:lpwstr>6b2a3a4d-3392-4ccb-aba9-4107f05f240c</vt:lpwstr>
  </property>
</Properties>
</file>