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396CE697" w:rsidR="00E65379" w:rsidRPr="00BD08CC" w:rsidRDefault="000F4732" w:rsidP="00B60B41">
            <w:pPr>
              <w:spacing w:before="30" w:after="30" w:line="259" w:lineRule="auto"/>
              <w:rPr>
                <w:rFonts w:ascii="Open Sans" w:hAnsi="Open Sans" w:cs="Open Sans"/>
                <w:sz w:val="20"/>
                <w:szCs w:val="20"/>
              </w:rPr>
            </w:pPr>
            <w:r w:rsidRPr="000F4732">
              <w:rPr>
                <w:rFonts w:ascii="Open Sans" w:hAnsi="Open Sans" w:cs="Open Sans"/>
                <w:sz w:val="20"/>
                <w:szCs w:val="20"/>
              </w:rPr>
              <w:t>Bus Franchising Network Specialist</w:t>
            </w:r>
          </w:p>
        </w:tc>
      </w:tr>
      <w:tr w:rsidR="00E65379" w:rsidRPr="00BD08C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Pr>
          <w:p w14:paraId="0B026FF7" w14:textId="435FDBEB" w:rsidR="00E65379" w:rsidRPr="00BD08CC" w:rsidRDefault="00894EFC" w:rsidP="00B60B41">
            <w:pPr>
              <w:spacing w:before="30" w:after="30" w:line="259" w:lineRule="auto"/>
              <w:rPr>
                <w:rFonts w:ascii="Open Sans" w:hAnsi="Open Sans" w:cs="Open Sans"/>
                <w:sz w:val="20"/>
                <w:szCs w:val="20"/>
              </w:rPr>
            </w:pPr>
            <w:r w:rsidRPr="00894EFC">
              <w:rPr>
                <w:rFonts w:ascii="Open Sans" w:hAnsi="Open Sans" w:cs="Open Sans"/>
                <w:sz w:val="20"/>
                <w:szCs w:val="20"/>
              </w:rPr>
              <w:t>Bus Reform Programme Team</w:t>
            </w:r>
          </w:p>
        </w:tc>
      </w:tr>
      <w:tr w:rsidR="00E65379" w:rsidRPr="00BD08C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Pr>
          <w:p w14:paraId="75D295C1" w14:textId="21D70AB8"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 xml:space="preserve">16 Summer Lane </w:t>
            </w:r>
          </w:p>
        </w:tc>
      </w:tr>
      <w:tr w:rsidR="00E65379" w:rsidRPr="00BD08C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Pr>
          <w:p w14:paraId="6F0EEC00" w14:textId="70369204" w:rsidR="00E65379" w:rsidRPr="00BD08CC" w:rsidRDefault="00F34A50" w:rsidP="00B60B41">
            <w:pPr>
              <w:spacing w:before="30" w:after="30" w:line="259" w:lineRule="auto"/>
              <w:rPr>
                <w:rFonts w:ascii="Open Sans" w:hAnsi="Open Sans" w:cs="Open Sans"/>
                <w:sz w:val="20"/>
                <w:szCs w:val="20"/>
              </w:rPr>
            </w:pPr>
            <w:r w:rsidRPr="00F34A50">
              <w:rPr>
                <w:rFonts w:ascii="Open Sans" w:hAnsi="Open Sans" w:cs="Open Sans"/>
                <w:sz w:val="20"/>
                <w:szCs w:val="20"/>
              </w:rPr>
              <w:t>Franchised Bus Network Development Manager</w:t>
            </w:r>
          </w:p>
        </w:tc>
      </w:tr>
      <w:tr w:rsidR="00E65379" w:rsidRPr="00BD08C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Pr>
          <w:p w14:paraId="46972C2C" w14:textId="2162B29C" w:rsidR="00E65379" w:rsidRPr="00BD08CC" w:rsidRDefault="00473117" w:rsidP="00B60B41">
            <w:pPr>
              <w:spacing w:before="30" w:after="30" w:line="259" w:lineRule="auto"/>
              <w:rPr>
                <w:rFonts w:ascii="Open Sans" w:hAnsi="Open Sans" w:cs="Open Sans"/>
                <w:sz w:val="20"/>
                <w:szCs w:val="20"/>
              </w:rPr>
            </w:pPr>
            <w:r>
              <w:rPr>
                <w:rFonts w:ascii="Open Sans" w:hAnsi="Open Sans" w:cs="Open Sans"/>
                <w:sz w:val="20"/>
                <w:szCs w:val="20"/>
              </w:rPr>
              <w:t>N/A</w:t>
            </w:r>
          </w:p>
        </w:tc>
      </w:tr>
      <w:tr w:rsidR="00E65379" w:rsidRPr="00BD08C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bottom w:val="single" w:sz="4" w:space="0" w:color="404040" w:themeColor="text1" w:themeTint="BF"/>
            </w:tcBorders>
          </w:tcPr>
          <w:p w14:paraId="283C1333" w14:textId="0CD0AB8B" w:rsidR="00E65379" w:rsidRPr="00BD08CC" w:rsidRDefault="006225DB" w:rsidP="00B60B41">
            <w:pPr>
              <w:spacing w:before="30" w:after="30" w:line="259" w:lineRule="auto"/>
              <w:rPr>
                <w:rFonts w:ascii="Open Sans" w:hAnsi="Open Sans" w:cs="Open Sans"/>
                <w:sz w:val="20"/>
                <w:szCs w:val="20"/>
              </w:rPr>
            </w:pPr>
            <w:r w:rsidRPr="006225DB">
              <w:rPr>
                <w:rFonts w:ascii="Open Sans" w:hAnsi="Open Sans" w:cs="Open Sans"/>
                <w:sz w:val="20"/>
                <w:szCs w:val="20"/>
              </w:rPr>
              <w:t>Bus Reform Programme Team, Director of Bus Reform, Bus and Integrated Information Team Senior Project Manager (Commercial Bus Franchising)</w:t>
            </w:r>
          </w:p>
        </w:tc>
      </w:tr>
      <w:tr w:rsidR="006A6394" w:rsidRPr="00BD08CC"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bottom w:val="single" w:sz="4" w:space="0" w:color="auto"/>
            </w:tcBorders>
          </w:tcPr>
          <w:p w14:paraId="030628C6" w14:textId="4B01A14F" w:rsidR="006A6394" w:rsidRPr="00BD08CC" w:rsidRDefault="002D3377" w:rsidP="00B60B41">
            <w:pPr>
              <w:spacing w:before="30" w:after="30"/>
              <w:rPr>
                <w:rFonts w:ascii="Open Sans" w:hAnsi="Open Sans" w:cs="Open Sans"/>
                <w:sz w:val="20"/>
                <w:szCs w:val="20"/>
              </w:rPr>
            </w:pPr>
            <w:r w:rsidRPr="002D3377">
              <w:rPr>
                <w:rFonts w:ascii="Open Sans" w:hAnsi="Open Sans" w:cs="Open Sans"/>
                <w:sz w:val="20"/>
                <w:szCs w:val="20"/>
              </w:rPr>
              <w:t>Ernst and Young WM Bus Franchising procurement team, Sharpe Pritchard WM Bus Franchising Legal team, Successful WM Bus Franchising tender operators. Local Authorities, Bus Operators.</w:t>
            </w:r>
          </w:p>
        </w:tc>
      </w:tr>
      <w:tr w:rsidR="00EE78E5" w:rsidRPr="00BD08CC"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5DF5A448" w14:textId="77777777" w:rsidR="00760E0E" w:rsidRDefault="00010481" w:rsidP="006360EF">
            <w:pPr>
              <w:jc w:val="both"/>
              <w:rPr>
                <w:rFonts w:ascii="Open Sans" w:hAnsi="Open Sans" w:cs="Open Sans"/>
                <w:sz w:val="20"/>
                <w:szCs w:val="20"/>
              </w:rPr>
            </w:pPr>
            <w:r w:rsidRPr="00010481">
              <w:rPr>
                <w:rFonts w:ascii="Open Sans" w:hAnsi="Open Sans" w:cs="Open Sans"/>
                <w:sz w:val="20"/>
                <w:szCs w:val="20"/>
              </w:rPr>
              <w:t>Provide specialist technical input on bus network design, service specifications and operational readiness to support the successful procurement, mobilisation and implementation of bus franchising in the West Midlands.</w:t>
            </w:r>
          </w:p>
          <w:p w14:paraId="728AF0AF" w14:textId="77777777" w:rsidR="00760E0E" w:rsidRDefault="00760E0E" w:rsidP="006360EF">
            <w:pPr>
              <w:jc w:val="both"/>
              <w:rPr>
                <w:rFonts w:ascii="Open Sans" w:hAnsi="Open Sans" w:cs="Open Sans"/>
                <w:sz w:val="20"/>
                <w:szCs w:val="20"/>
              </w:rPr>
            </w:pPr>
          </w:p>
          <w:p w14:paraId="60914EB1" w14:textId="5F08AE9B" w:rsidR="00F907EB" w:rsidRPr="00BD08CC" w:rsidRDefault="00010481" w:rsidP="006360EF">
            <w:pPr>
              <w:jc w:val="both"/>
              <w:rPr>
                <w:rFonts w:ascii="Open Sans" w:hAnsi="Open Sans" w:cs="Open Sans"/>
                <w:sz w:val="20"/>
                <w:szCs w:val="20"/>
              </w:rPr>
            </w:pPr>
            <w:r w:rsidRPr="00010481">
              <w:rPr>
                <w:rFonts w:ascii="Open Sans" w:hAnsi="Open Sans" w:cs="Open Sans"/>
                <w:sz w:val="20"/>
                <w:szCs w:val="20"/>
              </w:rPr>
              <w:t>The post will contribute operational knowledge to ensure franchised bus services are deliverable, affordable and ready for implementation from day one.</w:t>
            </w:r>
          </w:p>
        </w:tc>
      </w:tr>
      <w:tr w:rsidR="000D4F62" w:rsidRPr="00BD08CC"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vAlign w:val="center"/>
          </w:tcPr>
          <w:p w14:paraId="2C05AF05" w14:textId="16964A70" w:rsidR="00740165" w:rsidRPr="00740165" w:rsidRDefault="00740165" w:rsidP="00740165">
            <w:pPr>
              <w:pStyle w:val="ListParagraph"/>
              <w:numPr>
                <w:ilvl w:val="0"/>
                <w:numId w:val="26"/>
              </w:numPr>
              <w:jc w:val="both"/>
              <w:rPr>
                <w:rFonts w:ascii="Open Sans" w:hAnsi="Open Sans" w:cs="Open Sans"/>
                <w:sz w:val="20"/>
                <w:szCs w:val="20"/>
              </w:rPr>
            </w:pPr>
            <w:r w:rsidRPr="00740165">
              <w:rPr>
                <w:rFonts w:ascii="Open Sans" w:hAnsi="Open Sans" w:cs="Open Sans"/>
                <w:sz w:val="20"/>
                <w:szCs w:val="20"/>
              </w:rPr>
              <w:t>Provid</w:t>
            </w:r>
            <w:r w:rsidR="000D12BD">
              <w:rPr>
                <w:rFonts w:ascii="Open Sans" w:hAnsi="Open Sans" w:cs="Open Sans"/>
                <w:sz w:val="20"/>
                <w:szCs w:val="20"/>
              </w:rPr>
              <w:t>e</w:t>
            </w:r>
            <w:r w:rsidRPr="00740165">
              <w:rPr>
                <w:rFonts w:ascii="Open Sans" w:hAnsi="Open Sans" w:cs="Open Sans"/>
                <w:sz w:val="20"/>
                <w:szCs w:val="20"/>
              </w:rPr>
              <w:t xml:space="preserve"> specialist technical and operational input to the Bus Reform Programme </w:t>
            </w:r>
            <w:r w:rsidR="00BF659D">
              <w:rPr>
                <w:rFonts w:ascii="Open Sans" w:hAnsi="Open Sans" w:cs="Open Sans"/>
                <w:sz w:val="20"/>
                <w:szCs w:val="20"/>
              </w:rPr>
              <w:t>to support</w:t>
            </w:r>
            <w:r w:rsidRPr="00740165">
              <w:rPr>
                <w:rFonts w:ascii="Open Sans" w:hAnsi="Open Sans" w:cs="Open Sans"/>
                <w:sz w:val="20"/>
                <w:szCs w:val="20"/>
              </w:rPr>
              <w:t xml:space="preserve"> the development of bus service specifications, ensuring these accurately reflect agreed network design, service levels and operational requirements.</w:t>
            </w:r>
          </w:p>
          <w:p w14:paraId="7118149A" w14:textId="041EE461" w:rsidR="00740165" w:rsidRPr="00740165" w:rsidRDefault="00740165" w:rsidP="00740165">
            <w:pPr>
              <w:pStyle w:val="ListParagraph"/>
              <w:numPr>
                <w:ilvl w:val="0"/>
                <w:numId w:val="26"/>
              </w:numPr>
              <w:jc w:val="both"/>
              <w:rPr>
                <w:rFonts w:ascii="Open Sans" w:hAnsi="Open Sans" w:cs="Open Sans"/>
                <w:sz w:val="20"/>
                <w:szCs w:val="20"/>
              </w:rPr>
            </w:pPr>
            <w:r w:rsidRPr="00740165">
              <w:rPr>
                <w:rFonts w:ascii="Open Sans" w:hAnsi="Open Sans" w:cs="Open Sans"/>
                <w:sz w:val="20"/>
                <w:szCs w:val="20"/>
              </w:rPr>
              <w:t>Support the preparation of bus franchising procurement and contract documentation by contributing detailed network, performance and operational information in line with legislative and governance requirements.</w:t>
            </w:r>
          </w:p>
          <w:p w14:paraId="43DB4437" w14:textId="712B2341" w:rsidR="00740165" w:rsidRPr="00740165" w:rsidRDefault="00740165" w:rsidP="00740165">
            <w:pPr>
              <w:pStyle w:val="ListParagraph"/>
              <w:numPr>
                <w:ilvl w:val="0"/>
                <w:numId w:val="26"/>
              </w:numPr>
              <w:jc w:val="both"/>
              <w:rPr>
                <w:rFonts w:ascii="Open Sans" w:hAnsi="Open Sans" w:cs="Open Sans"/>
                <w:sz w:val="20"/>
                <w:szCs w:val="20"/>
              </w:rPr>
            </w:pPr>
            <w:r w:rsidRPr="00740165">
              <w:rPr>
                <w:rFonts w:ascii="Open Sans" w:hAnsi="Open Sans" w:cs="Open Sans"/>
                <w:sz w:val="20"/>
                <w:szCs w:val="20"/>
              </w:rPr>
              <w:t>Contribut</w:t>
            </w:r>
            <w:r w:rsidR="000D12BD">
              <w:rPr>
                <w:rFonts w:ascii="Open Sans" w:hAnsi="Open Sans" w:cs="Open Sans"/>
                <w:sz w:val="20"/>
                <w:szCs w:val="20"/>
              </w:rPr>
              <w:t>e</w:t>
            </w:r>
            <w:r w:rsidRPr="00740165">
              <w:rPr>
                <w:rFonts w:ascii="Open Sans" w:hAnsi="Open Sans" w:cs="Open Sans"/>
                <w:sz w:val="20"/>
                <w:szCs w:val="20"/>
              </w:rPr>
              <w:t xml:space="preserve"> knowledge of the West Midlands bus network to support decisions that ensure franchised services are deliverable, affordable and provide value for money.</w:t>
            </w:r>
          </w:p>
          <w:p w14:paraId="4DD4DDF4" w14:textId="3210A499" w:rsidR="00740165" w:rsidRPr="00740165" w:rsidRDefault="00740165" w:rsidP="00740165">
            <w:pPr>
              <w:pStyle w:val="ListParagraph"/>
              <w:numPr>
                <w:ilvl w:val="0"/>
                <w:numId w:val="26"/>
              </w:numPr>
              <w:jc w:val="both"/>
              <w:rPr>
                <w:rFonts w:ascii="Open Sans" w:hAnsi="Open Sans" w:cs="Open Sans"/>
                <w:sz w:val="20"/>
                <w:szCs w:val="20"/>
              </w:rPr>
            </w:pPr>
            <w:r w:rsidRPr="00740165">
              <w:rPr>
                <w:rFonts w:ascii="Open Sans" w:hAnsi="Open Sans" w:cs="Open Sans"/>
                <w:sz w:val="20"/>
                <w:szCs w:val="20"/>
              </w:rPr>
              <w:t>Support the development and adoption of an appropriate operational performance regime for franchised bus services, working with relevant teams to ensure readiness from day one of implementation.</w:t>
            </w:r>
          </w:p>
          <w:p w14:paraId="7A53A9A9" w14:textId="65D1973F" w:rsidR="00740165" w:rsidRPr="00740165" w:rsidRDefault="00740165" w:rsidP="00740165">
            <w:pPr>
              <w:pStyle w:val="ListParagraph"/>
              <w:numPr>
                <w:ilvl w:val="0"/>
                <w:numId w:val="26"/>
              </w:numPr>
              <w:jc w:val="both"/>
              <w:rPr>
                <w:rFonts w:ascii="Open Sans" w:hAnsi="Open Sans" w:cs="Open Sans"/>
                <w:sz w:val="20"/>
                <w:szCs w:val="20"/>
              </w:rPr>
            </w:pPr>
            <w:r w:rsidRPr="00740165">
              <w:rPr>
                <w:rFonts w:ascii="Open Sans" w:hAnsi="Open Sans" w:cs="Open Sans"/>
                <w:sz w:val="20"/>
                <w:szCs w:val="20"/>
              </w:rPr>
              <w:t>Provid</w:t>
            </w:r>
            <w:r w:rsidR="000D12BD">
              <w:rPr>
                <w:rFonts w:ascii="Open Sans" w:hAnsi="Open Sans" w:cs="Open Sans"/>
                <w:sz w:val="20"/>
                <w:szCs w:val="20"/>
              </w:rPr>
              <w:t>e</w:t>
            </w:r>
            <w:r w:rsidRPr="00740165">
              <w:rPr>
                <w:rFonts w:ascii="Open Sans" w:hAnsi="Open Sans" w:cs="Open Sans"/>
                <w:sz w:val="20"/>
                <w:szCs w:val="20"/>
              </w:rPr>
              <w:t xml:space="preserve"> technical input into tender clarification responses and participating in the evaluation of bids in relation to operational and network considerations.</w:t>
            </w:r>
          </w:p>
          <w:p w14:paraId="59DE7EB0" w14:textId="34A43D41" w:rsidR="00973C2F" w:rsidRPr="000D12BD" w:rsidRDefault="00740165" w:rsidP="000D12BD">
            <w:pPr>
              <w:pStyle w:val="ListParagraph"/>
              <w:numPr>
                <w:ilvl w:val="0"/>
                <w:numId w:val="26"/>
              </w:numPr>
              <w:jc w:val="both"/>
              <w:rPr>
                <w:rFonts w:ascii="Open Sans" w:hAnsi="Open Sans" w:cs="Open Sans"/>
                <w:sz w:val="20"/>
                <w:szCs w:val="20"/>
              </w:rPr>
            </w:pPr>
            <w:r w:rsidRPr="00740165">
              <w:rPr>
                <w:rFonts w:ascii="Open Sans" w:hAnsi="Open Sans" w:cs="Open Sans"/>
                <w:sz w:val="20"/>
                <w:szCs w:val="20"/>
              </w:rPr>
              <w:t>Support the assessment and implementation of operational measures required for the transition to bus franchising, including service permits and cross boundary service arrangements.</w:t>
            </w:r>
          </w:p>
        </w:tc>
      </w:tr>
      <w:tr w:rsidR="00634B5E" w:rsidRPr="00BD08CC"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46AA9655" w14:textId="77777777" w:rsidR="00467119" w:rsidRPr="00467119" w:rsidRDefault="00467119" w:rsidP="00467119">
            <w:pPr>
              <w:pStyle w:val="ListParagraph"/>
              <w:numPr>
                <w:ilvl w:val="0"/>
                <w:numId w:val="24"/>
              </w:numPr>
              <w:jc w:val="both"/>
              <w:rPr>
                <w:rFonts w:ascii="Open Sans" w:hAnsi="Open Sans" w:cs="Open Sans"/>
                <w:sz w:val="20"/>
                <w:szCs w:val="20"/>
              </w:rPr>
            </w:pPr>
            <w:r w:rsidRPr="00467119">
              <w:rPr>
                <w:rFonts w:ascii="Open Sans" w:hAnsi="Open Sans" w:cs="Open Sans"/>
                <w:sz w:val="20"/>
                <w:szCs w:val="20"/>
              </w:rPr>
              <w:t>Contribute technical and operational insight to Bus Reform Programme discussions and decision making to support the delivery of bus franchising objectives.</w:t>
            </w:r>
          </w:p>
          <w:p w14:paraId="195626A1" w14:textId="77777777" w:rsidR="00467119" w:rsidRPr="00467119" w:rsidRDefault="00467119" w:rsidP="00467119">
            <w:pPr>
              <w:pStyle w:val="ListParagraph"/>
              <w:numPr>
                <w:ilvl w:val="0"/>
                <w:numId w:val="24"/>
              </w:numPr>
              <w:jc w:val="both"/>
              <w:rPr>
                <w:rFonts w:ascii="Open Sans" w:hAnsi="Open Sans" w:cs="Open Sans"/>
                <w:sz w:val="20"/>
                <w:szCs w:val="20"/>
              </w:rPr>
            </w:pPr>
            <w:r w:rsidRPr="00467119">
              <w:rPr>
                <w:rFonts w:ascii="Open Sans" w:hAnsi="Open Sans" w:cs="Open Sans"/>
                <w:sz w:val="20"/>
                <w:szCs w:val="20"/>
              </w:rPr>
              <w:t>Work collaboratively across TfWM and WMCA functions, and with external partners, to support delivery of the Bus Franchising “North Star” and wider Bus Reform Programme outcomes.</w:t>
            </w:r>
          </w:p>
          <w:p w14:paraId="1914A99C" w14:textId="77777777" w:rsidR="00467119" w:rsidRPr="00467119" w:rsidRDefault="00467119" w:rsidP="00467119">
            <w:pPr>
              <w:pStyle w:val="ListParagraph"/>
              <w:numPr>
                <w:ilvl w:val="0"/>
                <w:numId w:val="24"/>
              </w:numPr>
              <w:jc w:val="both"/>
              <w:rPr>
                <w:rFonts w:ascii="Open Sans" w:hAnsi="Open Sans" w:cs="Open Sans"/>
                <w:sz w:val="20"/>
                <w:szCs w:val="20"/>
              </w:rPr>
            </w:pPr>
            <w:r w:rsidRPr="00467119">
              <w:rPr>
                <w:rFonts w:ascii="Open Sans" w:hAnsi="Open Sans" w:cs="Open Sans"/>
                <w:sz w:val="20"/>
                <w:szCs w:val="20"/>
              </w:rPr>
              <w:t>Provide specialist input to support strategic assessments of network deliverability and affordability, ensuring operational considerations are reflected in programme decisions.</w:t>
            </w:r>
          </w:p>
          <w:p w14:paraId="1913303F" w14:textId="4203E956" w:rsidR="00181D68" w:rsidRPr="00467119" w:rsidRDefault="00467119" w:rsidP="00467119">
            <w:pPr>
              <w:pStyle w:val="ListParagraph"/>
              <w:numPr>
                <w:ilvl w:val="0"/>
                <w:numId w:val="24"/>
              </w:numPr>
              <w:jc w:val="both"/>
              <w:rPr>
                <w:rFonts w:ascii="Open Sans" w:hAnsi="Open Sans" w:cs="Open Sans"/>
                <w:sz w:val="20"/>
                <w:szCs w:val="20"/>
              </w:rPr>
            </w:pPr>
            <w:r w:rsidRPr="00467119">
              <w:rPr>
                <w:rFonts w:ascii="Open Sans" w:hAnsi="Open Sans" w:cs="Open Sans"/>
                <w:sz w:val="20"/>
                <w:szCs w:val="20"/>
              </w:rPr>
              <w:t>Work flexibly and with integrity to meet organisational priorities and programme milestones.</w:t>
            </w:r>
            <w:r w:rsidR="00181D68" w:rsidRPr="00467119">
              <w:rPr>
                <w:rFonts w:ascii="Open Sans" w:hAnsi="Open Sans" w:cs="Open Sans"/>
                <w:sz w:val="20"/>
                <w:szCs w:val="20"/>
              </w:rPr>
              <w:t xml:space="preserve"> </w:t>
            </w:r>
          </w:p>
        </w:tc>
      </w:tr>
      <w:tr w:rsidR="00397A5B" w:rsidRPr="00BD08C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1F3CBCD5" w14:textId="77777777" w:rsidR="00923797" w:rsidRPr="00923797" w:rsidRDefault="00923797" w:rsidP="00923797">
            <w:pPr>
              <w:pStyle w:val="ListParagraph"/>
              <w:numPr>
                <w:ilvl w:val="0"/>
                <w:numId w:val="24"/>
              </w:numPr>
              <w:jc w:val="both"/>
              <w:rPr>
                <w:rFonts w:ascii="Open Sans" w:hAnsi="Open Sans" w:cs="Open Sans"/>
                <w:sz w:val="20"/>
                <w:szCs w:val="20"/>
              </w:rPr>
            </w:pPr>
            <w:r w:rsidRPr="00923797">
              <w:rPr>
                <w:rFonts w:ascii="Open Sans" w:hAnsi="Open Sans" w:cs="Open Sans"/>
                <w:sz w:val="20"/>
                <w:szCs w:val="20"/>
              </w:rPr>
              <w:lastRenderedPageBreak/>
              <w:t>Work collaboratively within a matrix environment, coordinating with colleagues across the Bus Reform Programme to ensure readiness for key stages of bus franchising implementation.</w:t>
            </w:r>
          </w:p>
          <w:p w14:paraId="78250347" w14:textId="77777777" w:rsidR="00923797" w:rsidRPr="00923797" w:rsidRDefault="00923797" w:rsidP="00923797">
            <w:pPr>
              <w:pStyle w:val="ListParagraph"/>
              <w:numPr>
                <w:ilvl w:val="0"/>
                <w:numId w:val="24"/>
              </w:numPr>
              <w:jc w:val="both"/>
              <w:rPr>
                <w:rFonts w:ascii="Open Sans" w:hAnsi="Open Sans" w:cs="Open Sans"/>
                <w:sz w:val="20"/>
                <w:szCs w:val="20"/>
              </w:rPr>
            </w:pPr>
            <w:r w:rsidRPr="00923797">
              <w:rPr>
                <w:rFonts w:ascii="Open Sans" w:hAnsi="Open Sans" w:cs="Open Sans"/>
                <w:sz w:val="20"/>
                <w:szCs w:val="20"/>
              </w:rPr>
              <w:t>Build and maintain effective working relationships with internal teams, local authorities, operators and professional advisors to support the delivery of bus franchising.</w:t>
            </w:r>
          </w:p>
          <w:p w14:paraId="3EFBBB12" w14:textId="77777777" w:rsidR="00923797" w:rsidRPr="00923797" w:rsidRDefault="00923797" w:rsidP="00923797">
            <w:pPr>
              <w:pStyle w:val="ListParagraph"/>
              <w:numPr>
                <w:ilvl w:val="0"/>
                <w:numId w:val="24"/>
              </w:numPr>
              <w:jc w:val="both"/>
              <w:rPr>
                <w:rFonts w:ascii="Open Sans" w:hAnsi="Open Sans" w:cs="Open Sans"/>
                <w:sz w:val="20"/>
                <w:szCs w:val="20"/>
              </w:rPr>
            </w:pPr>
            <w:r w:rsidRPr="00923797">
              <w:rPr>
                <w:rFonts w:ascii="Open Sans" w:hAnsi="Open Sans" w:cs="Open Sans"/>
                <w:sz w:val="20"/>
                <w:szCs w:val="20"/>
              </w:rPr>
              <w:t>Actively contribute to team activity, sharing knowledge and expertise to support collective delivery of programme deadlines.</w:t>
            </w:r>
          </w:p>
          <w:p w14:paraId="37582870" w14:textId="06143B4F" w:rsidR="00895841" w:rsidRPr="00923797" w:rsidRDefault="00923797" w:rsidP="00923797">
            <w:pPr>
              <w:pStyle w:val="ListParagraph"/>
              <w:numPr>
                <w:ilvl w:val="0"/>
                <w:numId w:val="24"/>
              </w:numPr>
              <w:jc w:val="both"/>
              <w:rPr>
                <w:rFonts w:ascii="Open Sans" w:hAnsi="Open Sans" w:cs="Open Sans"/>
                <w:sz w:val="20"/>
                <w:szCs w:val="20"/>
              </w:rPr>
            </w:pPr>
            <w:r w:rsidRPr="00923797">
              <w:rPr>
                <w:rFonts w:ascii="Open Sans" w:hAnsi="Open Sans" w:cs="Open Sans"/>
                <w:sz w:val="20"/>
                <w:szCs w:val="20"/>
              </w:rPr>
              <w:t>Participate as a member of tender evaluation teams, working constructively with others to assess bids against agreed operational criteria.</w:t>
            </w:r>
          </w:p>
        </w:tc>
      </w:tr>
      <w:tr w:rsidR="00397A5B" w:rsidRPr="00BD08CC"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49CB5E06" w14:textId="77777777" w:rsidR="009624D2"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Develop, maintain and quality assure bus service specifications, including routes, timetables, operating constraints, vehicle requirements and service levels, ensuring accuracy and timeliness.</w:t>
            </w:r>
          </w:p>
          <w:p w14:paraId="19E2DEE7" w14:textId="77777777" w:rsidR="009624D2"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 xml:space="preserve">Apply the agreed bus franchising </w:t>
            </w:r>
            <w:proofErr w:type="spellStart"/>
            <w:r w:rsidRPr="009624D2">
              <w:rPr>
                <w:rFonts w:ascii="Open Sans" w:hAnsi="Open Sans" w:cs="Open Sans"/>
                <w:sz w:val="20"/>
                <w:szCs w:val="20"/>
              </w:rPr>
              <w:t>lotting</w:t>
            </w:r>
            <w:proofErr w:type="spellEnd"/>
            <w:r w:rsidRPr="009624D2">
              <w:rPr>
                <w:rFonts w:ascii="Open Sans" w:hAnsi="Open Sans" w:cs="Open Sans"/>
                <w:sz w:val="20"/>
                <w:szCs w:val="20"/>
              </w:rPr>
              <w:t xml:space="preserve"> strategy to ensure services are appropriately structured and aligned to operating centres for implementation.</w:t>
            </w:r>
          </w:p>
          <w:p w14:paraId="2F8E0BC7" w14:textId="77777777" w:rsidR="009624D2"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Use operational, performance and patronage data to support network design decisions and proposed amendments to services.</w:t>
            </w:r>
          </w:p>
          <w:p w14:paraId="77668C2F" w14:textId="77777777" w:rsidR="009624D2"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Support the Bus Performance team in developing and embedding a new operational performance regime for franchised services.</w:t>
            </w:r>
          </w:p>
          <w:p w14:paraId="341CDE70" w14:textId="77777777" w:rsidR="009624D2"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Act as an operational point of contact for successful franchised bus operators during mobilisation, supporting a smooth transition into franchised operations.</w:t>
            </w:r>
          </w:p>
          <w:p w14:paraId="528E2FCD" w14:textId="77777777" w:rsidR="009624D2"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Support engagement with neighbouring Local Transport Authorities on cross boundary services, including discussions on funding, service continuity and operational arrangements.</w:t>
            </w:r>
          </w:p>
          <w:p w14:paraId="33CC9F65" w14:textId="77777777" w:rsidR="009624D2"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Support the development and implementation of the Service Permit scheme in line with agreed policy and legislative requirements.</w:t>
            </w:r>
          </w:p>
          <w:p w14:paraId="7E15928E" w14:textId="72768E75" w:rsidR="00DE11E3" w:rsidRPr="009624D2" w:rsidRDefault="009624D2" w:rsidP="009624D2">
            <w:pPr>
              <w:pStyle w:val="ListParagraph"/>
              <w:numPr>
                <w:ilvl w:val="0"/>
                <w:numId w:val="24"/>
              </w:numPr>
              <w:jc w:val="both"/>
              <w:rPr>
                <w:rFonts w:ascii="Open Sans" w:hAnsi="Open Sans" w:cs="Open Sans"/>
                <w:sz w:val="20"/>
                <w:szCs w:val="20"/>
              </w:rPr>
            </w:pPr>
            <w:r w:rsidRPr="009624D2">
              <w:rPr>
                <w:rFonts w:ascii="Open Sans" w:hAnsi="Open Sans" w:cs="Open Sans"/>
                <w:sz w:val="20"/>
                <w:szCs w:val="20"/>
              </w:rPr>
              <w:t>Ensure operational and performance data used in specifications, evaluations and decision making is accurate, current and appropriately validated.</w:t>
            </w:r>
          </w:p>
        </w:tc>
      </w:tr>
      <w:tr w:rsidR="00397A5B" w:rsidRPr="00BD08CC"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924335" w:rsidRPr="00BD08CC"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72E3CCC4" w14:textId="1BBDFD4E" w:rsidR="00065341" w:rsidRPr="00065341" w:rsidRDefault="00065341" w:rsidP="00065341">
            <w:pPr>
              <w:pStyle w:val="ListParagraph"/>
              <w:numPr>
                <w:ilvl w:val="0"/>
                <w:numId w:val="24"/>
              </w:numPr>
              <w:jc w:val="both"/>
              <w:rPr>
                <w:rFonts w:ascii="Open Sans" w:hAnsi="Open Sans" w:cs="Open Sans"/>
                <w:sz w:val="20"/>
                <w:szCs w:val="20"/>
              </w:rPr>
            </w:pPr>
            <w:r w:rsidRPr="00065341">
              <w:rPr>
                <w:rFonts w:ascii="Open Sans" w:hAnsi="Open Sans" w:cs="Open Sans"/>
                <w:sz w:val="20"/>
                <w:szCs w:val="20"/>
              </w:rPr>
              <w:t>Support affordability and value for money assessments by contributing an understanding of the cost</w:t>
            </w:r>
            <w:r w:rsidR="00101B27">
              <w:rPr>
                <w:rFonts w:ascii="Open Sans" w:hAnsi="Open Sans" w:cs="Open Sans"/>
                <w:sz w:val="20"/>
                <w:szCs w:val="20"/>
              </w:rPr>
              <w:t>s</w:t>
            </w:r>
            <w:r w:rsidRPr="00065341">
              <w:rPr>
                <w:rFonts w:ascii="Open Sans" w:hAnsi="Open Sans" w:cs="Open Sans"/>
                <w:sz w:val="20"/>
                <w:szCs w:val="20"/>
              </w:rPr>
              <w:t xml:space="preserve"> associated with operating franchised bus services.</w:t>
            </w:r>
          </w:p>
          <w:p w14:paraId="5CD40370" w14:textId="6831292E" w:rsidR="00A74478" w:rsidRPr="00065341" w:rsidRDefault="00065341" w:rsidP="00065341">
            <w:pPr>
              <w:pStyle w:val="ListParagraph"/>
              <w:numPr>
                <w:ilvl w:val="0"/>
                <w:numId w:val="24"/>
              </w:numPr>
              <w:jc w:val="both"/>
              <w:rPr>
                <w:rFonts w:ascii="Open Sans" w:hAnsi="Open Sans" w:cs="Open Sans"/>
                <w:sz w:val="20"/>
                <w:szCs w:val="20"/>
              </w:rPr>
            </w:pPr>
            <w:r w:rsidRPr="00065341">
              <w:rPr>
                <w:rFonts w:ascii="Open Sans" w:hAnsi="Open Sans" w:cs="Open Sans"/>
                <w:sz w:val="20"/>
                <w:szCs w:val="20"/>
              </w:rPr>
              <w:t>Assist the bus team in developing an informed view of the financial implications of network design and operational decisions.</w:t>
            </w:r>
          </w:p>
          <w:p w14:paraId="197F16DD" w14:textId="40DF97EC" w:rsidR="00010B35" w:rsidRPr="00BF7044" w:rsidRDefault="00A74478"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Ensure Value for Money and follow the appropriate governance processes for dealing with any financial activities. </w:t>
            </w:r>
          </w:p>
        </w:tc>
      </w:tr>
      <w:tr w:rsidR="006F7E62" w:rsidRPr="00BD08CC"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5D82B038" w14:textId="061D42BD" w:rsidR="004666FD" w:rsidRPr="003F20A8" w:rsidRDefault="004666FD" w:rsidP="006360EF">
            <w:pPr>
              <w:pStyle w:val="ListParagraph"/>
              <w:numPr>
                <w:ilvl w:val="0"/>
                <w:numId w:val="24"/>
              </w:numPr>
              <w:jc w:val="both"/>
              <w:rPr>
                <w:rFonts w:ascii="Open Sans" w:hAnsi="Open Sans" w:cs="Open Sans"/>
                <w:sz w:val="20"/>
                <w:szCs w:val="20"/>
              </w:rPr>
            </w:pPr>
            <w:proofErr w:type="gramStart"/>
            <w:r w:rsidRPr="003F20A8">
              <w:rPr>
                <w:rFonts w:ascii="Open Sans" w:hAnsi="Open Sans" w:cs="Open Sans"/>
                <w:sz w:val="20"/>
                <w:szCs w:val="20"/>
              </w:rPr>
              <w:t>Represent the WMCA in a professional manner</w:t>
            </w:r>
            <w:r w:rsidR="00065341">
              <w:rPr>
                <w:rFonts w:ascii="Open Sans" w:hAnsi="Open Sans" w:cs="Open Sans"/>
                <w:sz w:val="20"/>
                <w:szCs w:val="20"/>
              </w:rPr>
              <w:t xml:space="preserve"> at all times</w:t>
            </w:r>
            <w:proofErr w:type="gramEnd"/>
            <w:r w:rsidRPr="003F20A8">
              <w:rPr>
                <w:rFonts w:ascii="Open Sans" w:hAnsi="Open Sans" w:cs="Open Sans"/>
                <w:sz w:val="20"/>
                <w:szCs w:val="20"/>
              </w:rPr>
              <w:t xml:space="preserve">. </w:t>
            </w:r>
          </w:p>
          <w:p w14:paraId="09E05772" w14:textId="4C31E0D3" w:rsidR="00023E65" w:rsidRPr="00BD08CC" w:rsidRDefault="004666FD" w:rsidP="006360EF">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Undertake such tasks as may reasonably be expected commensurate with the scope and level of the role. </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p w14:paraId="66905F6B" w14:textId="77777777" w:rsidR="00B70BD2" w:rsidRDefault="00B70BD2" w:rsidP="00E65379">
      <w:pPr>
        <w:spacing w:after="0"/>
        <w:rPr>
          <w:rFonts w:ascii="Open Sans" w:hAnsi="Open Sans" w:cs="Open Sans"/>
          <w:b/>
          <w:bCs/>
          <w:sz w:val="16"/>
          <w:szCs w:val="16"/>
        </w:rPr>
      </w:pPr>
    </w:p>
    <w:p w14:paraId="3F98474B" w14:textId="77777777" w:rsidR="00B70BD2" w:rsidRDefault="00B70BD2" w:rsidP="00E65379">
      <w:pPr>
        <w:spacing w:after="0"/>
        <w:rPr>
          <w:rFonts w:ascii="Open Sans" w:hAnsi="Open Sans" w:cs="Open Sans"/>
          <w:b/>
          <w:bCs/>
          <w:sz w:val="16"/>
          <w:szCs w:val="16"/>
        </w:rPr>
      </w:pPr>
    </w:p>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54092B">
        <w:trPr>
          <w:trHeight w:val="618"/>
        </w:trPr>
        <w:tc>
          <w:tcPr>
            <w:tcW w:w="7987" w:type="dxa"/>
            <w:tcBorders>
              <w:top w:val="single" w:sz="4" w:space="0" w:color="auto"/>
            </w:tcBorders>
            <w:shd w:val="clear" w:color="auto" w:fill="FFFFFF" w:themeFill="background1"/>
            <w:vAlign w:val="center"/>
          </w:tcPr>
          <w:p w14:paraId="02D0C497" w14:textId="3FE32D1E" w:rsidR="00882A38" w:rsidRPr="00BF7044" w:rsidRDefault="00882A38" w:rsidP="00E6280C">
            <w:pPr>
              <w:rPr>
                <w:rFonts w:ascii="Open Sans" w:hAnsi="Open Sans" w:cs="Open Sans"/>
              </w:rPr>
            </w:pPr>
            <w:r w:rsidRPr="00BF7044">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54092B">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7C37C3" w:rsidRPr="00BD08CC" w14:paraId="0A1130F6" w14:textId="77777777" w:rsidTr="0054092B">
        <w:trPr>
          <w:trHeight w:val="96"/>
        </w:trPr>
        <w:tc>
          <w:tcPr>
            <w:tcW w:w="7987" w:type="dxa"/>
            <w:shd w:val="clear" w:color="auto" w:fill="FFFFFF" w:themeFill="background1"/>
            <w:vAlign w:val="center"/>
          </w:tcPr>
          <w:p w14:paraId="299FD6AD" w14:textId="612D5F96" w:rsidR="007C37C3" w:rsidRPr="00BA5A72" w:rsidRDefault="00BA5A72" w:rsidP="00164AE0">
            <w:pPr>
              <w:jc w:val="both"/>
              <w:rPr>
                <w:rFonts w:ascii="Open Sans" w:hAnsi="Open Sans" w:cs="Open Sans"/>
                <w:sz w:val="20"/>
                <w:szCs w:val="20"/>
              </w:rPr>
            </w:pPr>
            <w:r w:rsidRPr="00BA5A72">
              <w:rPr>
                <w:rFonts w:ascii="Open Sans" w:hAnsi="Open Sans" w:cs="Open Sans"/>
                <w:sz w:val="20"/>
                <w:szCs w:val="20"/>
              </w:rPr>
              <w:t>Experience of working within the bus industry on operational matters, such as service scheduling, network design or operational performance management.</w:t>
            </w:r>
          </w:p>
        </w:tc>
        <w:tc>
          <w:tcPr>
            <w:tcW w:w="558" w:type="dxa"/>
            <w:shd w:val="clear" w:color="auto" w:fill="FFFFFF" w:themeFill="background1"/>
            <w:vAlign w:val="center"/>
          </w:tcPr>
          <w:p w14:paraId="73FB7805" w14:textId="4E21EA90" w:rsidR="007C37C3" w:rsidRPr="000134F3" w:rsidRDefault="00164AE0"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0D57D3D0" w:rsidR="007C37C3"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70C15D68" w:rsidR="007C37C3"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2A71C1" w:rsidRPr="00BD08CC" w14:paraId="2478CCBD" w14:textId="77777777" w:rsidTr="0054092B">
        <w:trPr>
          <w:trHeight w:val="96"/>
        </w:trPr>
        <w:tc>
          <w:tcPr>
            <w:tcW w:w="7987" w:type="dxa"/>
            <w:shd w:val="clear" w:color="auto" w:fill="FFFFFF" w:themeFill="background1"/>
            <w:vAlign w:val="center"/>
          </w:tcPr>
          <w:p w14:paraId="5BCB71C2" w14:textId="34DF2774" w:rsidR="002A71C1" w:rsidRPr="00164AE0" w:rsidRDefault="00164AE0" w:rsidP="00164AE0">
            <w:pPr>
              <w:jc w:val="both"/>
              <w:rPr>
                <w:rFonts w:ascii="Open Sans" w:hAnsi="Open Sans" w:cs="Open Sans"/>
                <w:sz w:val="20"/>
                <w:szCs w:val="20"/>
              </w:rPr>
            </w:pPr>
            <w:r w:rsidRPr="00164AE0">
              <w:rPr>
                <w:rFonts w:ascii="Open Sans" w:hAnsi="Open Sans" w:cs="Open Sans"/>
                <w:sz w:val="20"/>
                <w:szCs w:val="20"/>
              </w:rPr>
              <w:t>Experience of contributing to projects or programmes delivered within defined timescales and governance arrangements.</w:t>
            </w:r>
          </w:p>
        </w:tc>
        <w:tc>
          <w:tcPr>
            <w:tcW w:w="558" w:type="dxa"/>
            <w:shd w:val="clear" w:color="auto" w:fill="FFFFFF" w:themeFill="background1"/>
            <w:vAlign w:val="center"/>
          </w:tcPr>
          <w:p w14:paraId="26D7F652" w14:textId="06307626" w:rsidR="002A71C1" w:rsidRPr="000134F3" w:rsidRDefault="00164AE0"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6116F4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7D658895" w:rsidR="002A71C1"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902DA13" w14:textId="45294728" w:rsidR="002A71C1"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74CA12" w14:textId="77777777" w:rsidR="002A71C1" w:rsidRPr="000134F3" w:rsidRDefault="002A71C1" w:rsidP="000134F3">
            <w:pPr>
              <w:spacing w:before="30" w:after="30"/>
              <w:jc w:val="center"/>
              <w:rPr>
                <w:rFonts w:ascii="Open Sans" w:hAnsi="Open Sans" w:cs="Open Sans"/>
                <w:sz w:val="20"/>
                <w:szCs w:val="20"/>
              </w:rPr>
            </w:pPr>
          </w:p>
        </w:tc>
      </w:tr>
      <w:tr w:rsidR="002A71C1" w:rsidRPr="00BD08CC" w14:paraId="344A7308" w14:textId="77777777" w:rsidTr="0054092B">
        <w:trPr>
          <w:trHeight w:val="96"/>
        </w:trPr>
        <w:tc>
          <w:tcPr>
            <w:tcW w:w="7987" w:type="dxa"/>
            <w:shd w:val="clear" w:color="auto" w:fill="FFFFFF" w:themeFill="background1"/>
            <w:vAlign w:val="center"/>
          </w:tcPr>
          <w:p w14:paraId="5DC3F3AA" w14:textId="441F722A" w:rsidR="002A71C1" w:rsidRPr="00164AE0" w:rsidRDefault="00164AE0" w:rsidP="00164AE0">
            <w:pPr>
              <w:jc w:val="both"/>
              <w:rPr>
                <w:rFonts w:ascii="Open Sans" w:hAnsi="Open Sans" w:cs="Open Sans"/>
                <w:sz w:val="20"/>
                <w:szCs w:val="20"/>
              </w:rPr>
            </w:pPr>
            <w:r w:rsidRPr="00164AE0">
              <w:rPr>
                <w:rFonts w:ascii="Open Sans" w:hAnsi="Open Sans" w:cs="Open Sans"/>
                <w:sz w:val="20"/>
                <w:szCs w:val="20"/>
              </w:rPr>
              <w:t>Experience of working collaboratively within a team environment to support shared objectives and meet deadlines.</w:t>
            </w:r>
          </w:p>
        </w:tc>
        <w:tc>
          <w:tcPr>
            <w:tcW w:w="558" w:type="dxa"/>
            <w:shd w:val="clear" w:color="auto" w:fill="FFFFFF" w:themeFill="background1"/>
            <w:vAlign w:val="center"/>
          </w:tcPr>
          <w:p w14:paraId="4167A982" w14:textId="0C314F7F" w:rsidR="002A71C1" w:rsidRPr="000134F3" w:rsidRDefault="00164AE0"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0DEB78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3B35BAE8" w:rsidR="002A71C1"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66820F1" w14:textId="5B9BA46B" w:rsidR="002A71C1"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3C47F0A" w14:textId="77777777" w:rsidR="002A71C1" w:rsidRPr="000134F3" w:rsidRDefault="002A71C1" w:rsidP="000134F3">
            <w:pPr>
              <w:spacing w:before="30" w:after="30"/>
              <w:jc w:val="center"/>
              <w:rPr>
                <w:rFonts w:ascii="Open Sans" w:hAnsi="Open Sans" w:cs="Open Sans"/>
                <w:sz w:val="20"/>
                <w:szCs w:val="20"/>
              </w:rPr>
            </w:pPr>
          </w:p>
        </w:tc>
      </w:tr>
      <w:tr w:rsidR="00164AE0" w:rsidRPr="00BD08CC" w14:paraId="05877F24" w14:textId="77777777" w:rsidTr="0054092B">
        <w:trPr>
          <w:trHeight w:val="96"/>
        </w:trPr>
        <w:tc>
          <w:tcPr>
            <w:tcW w:w="7987" w:type="dxa"/>
            <w:shd w:val="clear" w:color="auto" w:fill="FFFFFF" w:themeFill="background1"/>
            <w:vAlign w:val="center"/>
          </w:tcPr>
          <w:p w14:paraId="6148B881" w14:textId="06B11D72" w:rsidR="00164AE0" w:rsidRPr="00164AE0" w:rsidRDefault="00D462EF" w:rsidP="00164AE0">
            <w:pPr>
              <w:jc w:val="both"/>
              <w:rPr>
                <w:rFonts w:ascii="Open Sans" w:hAnsi="Open Sans" w:cs="Open Sans"/>
                <w:sz w:val="20"/>
                <w:szCs w:val="20"/>
              </w:rPr>
            </w:pPr>
            <w:r w:rsidRPr="00D462EF">
              <w:rPr>
                <w:rFonts w:ascii="Open Sans" w:hAnsi="Open Sans" w:cs="Open Sans"/>
                <w:sz w:val="20"/>
                <w:szCs w:val="20"/>
              </w:rPr>
              <w:t>Experience of analysing and interpreting bus network, patronage or performance data to inform operational or service design decisions.</w:t>
            </w:r>
          </w:p>
        </w:tc>
        <w:tc>
          <w:tcPr>
            <w:tcW w:w="558" w:type="dxa"/>
            <w:shd w:val="clear" w:color="auto" w:fill="FFFFFF" w:themeFill="background1"/>
            <w:vAlign w:val="center"/>
          </w:tcPr>
          <w:p w14:paraId="3DDB0FEB" w14:textId="77777777" w:rsidR="00164AE0" w:rsidRDefault="00164AE0"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7FE8928" w14:textId="0FD1623C" w:rsidR="00164AE0" w:rsidRPr="000134F3" w:rsidRDefault="00C3301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AE094C2" w14:textId="17503D03" w:rsidR="00164AE0"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4B7860F" w14:textId="7CFF835F" w:rsidR="00164AE0"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9EAE09" w14:textId="77777777" w:rsidR="00164AE0" w:rsidRPr="000134F3" w:rsidRDefault="00164AE0" w:rsidP="000134F3">
            <w:pPr>
              <w:spacing w:before="30" w:after="30"/>
              <w:jc w:val="center"/>
              <w:rPr>
                <w:rFonts w:ascii="Open Sans" w:hAnsi="Open Sans" w:cs="Open Sans"/>
                <w:sz w:val="20"/>
                <w:szCs w:val="20"/>
              </w:rPr>
            </w:pPr>
          </w:p>
        </w:tc>
      </w:tr>
      <w:tr w:rsidR="00164AE0" w:rsidRPr="00BD08CC" w14:paraId="49172228" w14:textId="77777777" w:rsidTr="0054092B">
        <w:trPr>
          <w:trHeight w:val="96"/>
        </w:trPr>
        <w:tc>
          <w:tcPr>
            <w:tcW w:w="7987" w:type="dxa"/>
            <w:shd w:val="clear" w:color="auto" w:fill="FFFFFF" w:themeFill="background1"/>
            <w:vAlign w:val="center"/>
          </w:tcPr>
          <w:p w14:paraId="5090C840" w14:textId="0430916D" w:rsidR="00164AE0" w:rsidRPr="00164AE0" w:rsidRDefault="00D462EF" w:rsidP="00164AE0">
            <w:pPr>
              <w:jc w:val="both"/>
              <w:rPr>
                <w:rFonts w:ascii="Open Sans" w:hAnsi="Open Sans" w:cs="Open Sans"/>
                <w:sz w:val="20"/>
                <w:szCs w:val="20"/>
              </w:rPr>
            </w:pPr>
            <w:r w:rsidRPr="00D462EF">
              <w:rPr>
                <w:rFonts w:ascii="Open Sans" w:hAnsi="Open Sans" w:cs="Open Sans"/>
                <w:sz w:val="20"/>
                <w:szCs w:val="20"/>
              </w:rPr>
              <w:t>Experience of contributing to amendments or changes to bus services based on data, operational considerations and engagement with operators or stakeholders.</w:t>
            </w:r>
          </w:p>
        </w:tc>
        <w:tc>
          <w:tcPr>
            <w:tcW w:w="558" w:type="dxa"/>
            <w:shd w:val="clear" w:color="auto" w:fill="FFFFFF" w:themeFill="background1"/>
            <w:vAlign w:val="center"/>
          </w:tcPr>
          <w:p w14:paraId="5D5F1484" w14:textId="77777777" w:rsidR="00164AE0" w:rsidRDefault="00164AE0"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3A300EB" w14:textId="6EB24174" w:rsidR="00164AE0" w:rsidRPr="000134F3" w:rsidRDefault="00C3301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F66FF9A" w14:textId="7C4150B0" w:rsidR="00164AE0"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D6894AE" w14:textId="715FBFEE" w:rsidR="00164AE0"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01CB9F7" w14:textId="77777777" w:rsidR="00164AE0" w:rsidRPr="000134F3" w:rsidRDefault="00164AE0" w:rsidP="000134F3">
            <w:pPr>
              <w:spacing w:before="30" w:after="30"/>
              <w:jc w:val="center"/>
              <w:rPr>
                <w:rFonts w:ascii="Open Sans" w:hAnsi="Open Sans" w:cs="Open Sans"/>
                <w:sz w:val="20"/>
                <w:szCs w:val="20"/>
              </w:rPr>
            </w:pPr>
          </w:p>
        </w:tc>
      </w:tr>
      <w:tr w:rsidR="00164AE0" w:rsidRPr="00BD08CC" w14:paraId="572EB185" w14:textId="77777777" w:rsidTr="0054092B">
        <w:trPr>
          <w:trHeight w:val="96"/>
        </w:trPr>
        <w:tc>
          <w:tcPr>
            <w:tcW w:w="7987" w:type="dxa"/>
            <w:shd w:val="clear" w:color="auto" w:fill="FFFFFF" w:themeFill="background1"/>
            <w:vAlign w:val="center"/>
          </w:tcPr>
          <w:p w14:paraId="1F4C4177" w14:textId="5F1B1DFA" w:rsidR="00164AE0" w:rsidRPr="00164AE0" w:rsidRDefault="00D462EF" w:rsidP="00164AE0">
            <w:pPr>
              <w:jc w:val="both"/>
              <w:rPr>
                <w:rFonts w:ascii="Open Sans" w:hAnsi="Open Sans" w:cs="Open Sans"/>
                <w:sz w:val="20"/>
                <w:szCs w:val="20"/>
              </w:rPr>
            </w:pPr>
            <w:r w:rsidRPr="00D462EF">
              <w:rPr>
                <w:rFonts w:ascii="Open Sans" w:hAnsi="Open Sans" w:cs="Open Sans"/>
                <w:sz w:val="20"/>
                <w:szCs w:val="20"/>
              </w:rPr>
              <w:lastRenderedPageBreak/>
              <w:t>Experience of supporting procurement, tendering or mobilisation activity within a public transport or operational delivery context.</w:t>
            </w:r>
          </w:p>
        </w:tc>
        <w:tc>
          <w:tcPr>
            <w:tcW w:w="558" w:type="dxa"/>
            <w:shd w:val="clear" w:color="auto" w:fill="FFFFFF" w:themeFill="background1"/>
            <w:vAlign w:val="center"/>
          </w:tcPr>
          <w:p w14:paraId="4B783810" w14:textId="77777777" w:rsidR="00164AE0" w:rsidRDefault="00164AE0"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5E0BA2BD" w14:textId="4785FF0B" w:rsidR="00164AE0" w:rsidRPr="000134F3" w:rsidRDefault="00C3301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6F2032" w14:textId="01530760" w:rsidR="00164AE0"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53321D0" w14:textId="694E8F5E" w:rsidR="00164AE0" w:rsidRPr="000134F3" w:rsidRDefault="0044093D"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5A507F1" w14:textId="77777777" w:rsidR="00164AE0" w:rsidRPr="000134F3" w:rsidRDefault="00164AE0" w:rsidP="000134F3">
            <w:pPr>
              <w:spacing w:before="30" w:after="30"/>
              <w:jc w:val="center"/>
              <w:rPr>
                <w:rFonts w:ascii="Open Sans" w:hAnsi="Open Sans" w:cs="Open Sans"/>
                <w:sz w:val="20"/>
                <w:szCs w:val="20"/>
              </w:rPr>
            </w:pPr>
          </w:p>
        </w:tc>
      </w:tr>
      <w:tr w:rsidR="008D5712" w:rsidRPr="00BD08CC" w14:paraId="5A557832" w14:textId="77777777" w:rsidTr="0054092B">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5BDE7EAA" w14:textId="77777777" w:rsidTr="0054092B">
        <w:trPr>
          <w:trHeight w:val="96"/>
        </w:trPr>
        <w:tc>
          <w:tcPr>
            <w:tcW w:w="7987" w:type="dxa"/>
            <w:shd w:val="clear" w:color="auto" w:fill="FFFFFF" w:themeFill="background1"/>
            <w:vAlign w:val="center"/>
          </w:tcPr>
          <w:p w14:paraId="4C3E9E05" w14:textId="45BD58C4" w:rsidR="002A71C1" w:rsidRPr="0054092B" w:rsidRDefault="000C44E3" w:rsidP="0054092B">
            <w:pPr>
              <w:jc w:val="both"/>
              <w:rPr>
                <w:rFonts w:ascii="Open Sans" w:hAnsi="Open Sans" w:cs="Open Sans"/>
                <w:sz w:val="20"/>
                <w:szCs w:val="20"/>
              </w:rPr>
            </w:pPr>
            <w:r w:rsidRPr="0054092B">
              <w:rPr>
                <w:rFonts w:ascii="Open Sans" w:hAnsi="Open Sans" w:cs="Open Sans"/>
                <w:sz w:val="20"/>
                <w:szCs w:val="20"/>
              </w:rPr>
              <w:t>Understanding of the bus market, including the differences between franchised and deregulated bus service delivery models.</w:t>
            </w:r>
          </w:p>
        </w:tc>
        <w:tc>
          <w:tcPr>
            <w:tcW w:w="558" w:type="dxa"/>
            <w:shd w:val="clear" w:color="auto" w:fill="FFFFFF" w:themeFill="background1"/>
            <w:vAlign w:val="center"/>
          </w:tcPr>
          <w:p w14:paraId="19410A00" w14:textId="5C8304C3" w:rsidR="002A71C1" w:rsidRPr="000134F3" w:rsidRDefault="0054092B"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294FDB" w14:textId="085B5AB8" w:rsidR="002A71C1" w:rsidRPr="000134F3"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05DEEA69" w:rsidR="002A71C1" w:rsidRPr="000134F3" w:rsidRDefault="0044093D"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C8B5EF" w14:textId="373B9641" w:rsidR="002A71C1" w:rsidRPr="000134F3" w:rsidRDefault="0044093D"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B752BA" w:rsidRPr="00BD08CC" w14:paraId="119F9CCF" w14:textId="77777777" w:rsidTr="0054092B">
        <w:trPr>
          <w:trHeight w:val="96"/>
        </w:trPr>
        <w:tc>
          <w:tcPr>
            <w:tcW w:w="7987" w:type="dxa"/>
          </w:tcPr>
          <w:p w14:paraId="310A0C76" w14:textId="5BD7CB3D" w:rsidR="00B752BA" w:rsidRPr="00731277" w:rsidRDefault="00EA012E" w:rsidP="0054092B">
            <w:pPr>
              <w:jc w:val="both"/>
              <w:rPr>
                <w:rFonts w:ascii="Open Sans" w:hAnsi="Open Sans" w:cs="Open Sans"/>
                <w:sz w:val="20"/>
                <w:szCs w:val="20"/>
              </w:rPr>
            </w:pPr>
            <w:r w:rsidRPr="00EA012E">
              <w:rPr>
                <w:rFonts w:ascii="Open Sans" w:hAnsi="Open Sans" w:cs="Open Sans"/>
                <w:sz w:val="20"/>
                <w:szCs w:val="20"/>
              </w:rPr>
              <w:t>Ability to apply specialist operational knowledge to support the development of service specifications and network design.</w:t>
            </w:r>
          </w:p>
        </w:tc>
        <w:tc>
          <w:tcPr>
            <w:tcW w:w="558" w:type="dxa"/>
          </w:tcPr>
          <w:p w14:paraId="698CDE1C" w14:textId="295A8AF4" w:rsidR="00B752BA" w:rsidRDefault="0054092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C31D0CE" w14:textId="1DC23A51" w:rsidR="00B752BA" w:rsidRPr="000134F3" w:rsidRDefault="00B752BA">
            <w:pPr>
              <w:spacing w:before="30" w:after="30"/>
              <w:jc w:val="center"/>
              <w:rPr>
                <w:rFonts w:ascii="Open Sans" w:hAnsi="Open Sans" w:cs="Open Sans"/>
                <w:sz w:val="20"/>
                <w:szCs w:val="20"/>
              </w:rPr>
            </w:pPr>
          </w:p>
        </w:tc>
        <w:tc>
          <w:tcPr>
            <w:tcW w:w="557" w:type="dxa"/>
          </w:tcPr>
          <w:p w14:paraId="7E24599B" w14:textId="53D3743E" w:rsidR="00B752BA"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38E894A" w14:textId="040014A2" w:rsidR="00B752BA"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B752BA" w:rsidRPr="000134F3" w:rsidRDefault="00B752BA">
            <w:pPr>
              <w:spacing w:before="30" w:after="30"/>
              <w:jc w:val="center"/>
              <w:rPr>
                <w:rFonts w:ascii="Open Sans" w:hAnsi="Open Sans" w:cs="Open Sans"/>
                <w:sz w:val="20"/>
                <w:szCs w:val="20"/>
              </w:rPr>
            </w:pPr>
          </w:p>
        </w:tc>
      </w:tr>
      <w:tr w:rsidR="002A71C1" w:rsidRPr="00BD08CC" w14:paraId="2EDC562C" w14:textId="77777777" w:rsidTr="0054092B">
        <w:trPr>
          <w:trHeight w:val="96"/>
        </w:trPr>
        <w:tc>
          <w:tcPr>
            <w:tcW w:w="7987" w:type="dxa"/>
          </w:tcPr>
          <w:p w14:paraId="3599ED22" w14:textId="5CA32867" w:rsidR="002A71C1" w:rsidRPr="0054092B" w:rsidRDefault="00EA012E" w:rsidP="0054092B">
            <w:pPr>
              <w:jc w:val="both"/>
              <w:rPr>
                <w:rFonts w:ascii="Open Sans" w:hAnsi="Open Sans" w:cs="Open Sans"/>
                <w:sz w:val="20"/>
                <w:szCs w:val="20"/>
              </w:rPr>
            </w:pPr>
            <w:r w:rsidRPr="0054092B">
              <w:rPr>
                <w:rFonts w:ascii="Open Sans" w:hAnsi="Open Sans" w:cs="Open Sans"/>
                <w:sz w:val="20"/>
                <w:szCs w:val="20"/>
              </w:rPr>
              <w:t>Ability to manage time effectively, prioritise tasks and work flexibly to meet programme deadlines.</w:t>
            </w:r>
          </w:p>
        </w:tc>
        <w:tc>
          <w:tcPr>
            <w:tcW w:w="558" w:type="dxa"/>
          </w:tcPr>
          <w:p w14:paraId="6D2B147B" w14:textId="11916B84" w:rsidR="002A71C1" w:rsidRPr="000134F3" w:rsidRDefault="0054092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BD9870" w14:textId="77777777" w:rsidR="002A71C1" w:rsidRPr="000134F3" w:rsidRDefault="002A71C1">
            <w:pPr>
              <w:spacing w:before="30" w:after="30"/>
              <w:jc w:val="center"/>
              <w:rPr>
                <w:rFonts w:ascii="Open Sans" w:hAnsi="Open Sans" w:cs="Open Sans"/>
                <w:sz w:val="20"/>
                <w:szCs w:val="20"/>
              </w:rPr>
            </w:pPr>
          </w:p>
        </w:tc>
        <w:tc>
          <w:tcPr>
            <w:tcW w:w="557" w:type="dxa"/>
          </w:tcPr>
          <w:p w14:paraId="0C8DCDF1" w14:textId="721F4DE8" w:rsidR="002A71C1"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7225471" w14:textId="1224363D" w:rsidR="002A71C1"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B0E4E3D" w14:textId="77777777" w:rsidR="002A71C1" w:rsidRPr="000134F3" w:rsidRDefault="002A71C1">
            <w:pPr>
              <w:spacing w:before="30" w:after="30"/>
              <w:jc w:val="center"/>
              <w:rPr>
                <w:rFonts w:ascii="Open Sans" w:hAnsi="Open Sans" w:cs="Open Sans"/>
                <w:sz w:val="20"/>
                <w:szCs w:val="20"/>
              </w:rPr>
            </w:pPr>
          </w:p>
        </w:tc>
      </w:tr>
      <w:tr w:rsidR="002A71C1" w:rsidRPr="00BD08CC" w14:paraId="22486245" w14:textId="77777777" w:rsidTr="0054092B">
        <w:trPr>
          <w:trHeight w:val="96"/>
        </w:trPr>
        <w:tc>
          <w:tcPr>
            <w:tcW w:w="7987" w:type="dxa"/>
          </w:tcPr>
          <w:p w14:paraId="55E2B1EC" w14:textId="5ADC42FA" w:rsidR="002A71C1" w:rsidRPr="0054092B" w:rsidRDefault="00EA012E" w:rsidP="0054092B">
            <w:pPr>
              <w:jc w:val="both"/>
              <w:rPr>
                <w:rFonts w:ascii="Open Sans" w:hAnsi="Open Sans" w:cs="Open Sans"/>
                <w:sz w:val="20"/>
                <w:szCs w:val="20"/>
              </w:rPr>
            </w:pPr>
            <w:r w:rsidRPr="0054092B">
              <w:rPr>
                <w:rFonts w:ascii="Open Sans" w:hAnsi="Open Sans" w:cs="Open Sans"/>
                <w:sz w:val="20"/>
                <w:szCs w:val="20"/>
              </w:rPr>
              <w:t>Strong collaborative skills, with the ability to work effectively across teams and with external partners.</w:t>
            </w:r>
          </w:p>
        </w:tc>
        <w:tc>
          <w:tcPr>
            <w:tcW w:w="558" w:type="dxa"/>
          </w:tcPr>
          <w:p w14:paraId="74D07FB3" w14:textId="12D65543" w:rsidR="002A71C1" w:rsidRPr="000134F3" w:rsidRDefault="0054092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BFF57A" w14:textId="77777777" w:rsidR="002A71C1" w:rsidRPr="000134F3" w:rsidRDefault="002A71C1">
            <w:pPr>
              <w:spacing w:before="30" w:after="30"/>
              <w:jc w:val="center"/>
              <w:rPr>
                <w:rFonts w:ascii="Open Sans" w:hAnsi="Open Sans" w:cs="Open Sans"/>
                <w:sz w:val="20"/>
                <w:szCs w:val="20"/>
              </w:rPr>
            </w:pPr>
          </w:p>
        </w:tc>
        <w:tc>
          <w:tcPr>
            <w:tcW w:w="557" w:type="dxa"/>
          </w:tcPr>
          <w:p w14:paraId="48394879" w14:textId="35FC9FE3" w:rsidR="002A71C1"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89E2D3C" w14:textId="12417C28" w:rsidR="002A71C1"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73A4A7C" w14:textId="77777777" w:rsidR="002A71C1" w:rsidRPr="000134F3" w:rsidRDefault="002A71C1">
            <w:pPr>
              <w:spacing w:before="30" w:after="30"/>
              <w:jc w:val="center"/>
              <w:rPr>
                <w:rFonts w:ascii="Open Sans" w:hAnsi="Open Sans" w:cs="Open Sans"/>
                <w:sz w:val="20"/>
                <w:szCs w:val="20"/>
              </w:rPr>
            </w:pPr>
          </w:p>
        </w:tc>
      </w:tr>
      <w:tr w:rsidR="00214AF0" w:rsidRPr="00BD08CC" w14:paraId="0F50CE30" w14:textId="77777777" w:rsidTr="0054092B">
        <w:trPr>
          <w:trHeight w:val="96"/>
        </w:trPr>
        <w:tc>
          <w:tcPr>
            <w:tcW w:w="7987" w:type="dxa"/>
          </w:tcPr>
          <w:p w14:paraId="793D4940" w14:textId="02D31068" w:rsidR="00214AF0" w:rsidRPr="00731277" w:rsidRDefault="0054092B" w:rsidP="0054092B">
            <w:pPr>
              <w:jc w:val="both"/>
              <w:rPr>
                <w:rFonts w:ascii="Open Sans" w:hAnsi="Open Sans" w:cs="Open Sans"/>
                <w:sz w:val="20"/>
                <w:szCs w:val="20"/>
              </w:rPr>
            </w:pPr>
            <w:r w:rsidRPr="0054092B">
              <w:rPr>
                <w:rFonts w:ascii="Open Sans" w:hAnsi="Open Sans" w:cs="Open Sans"/>
                <w:sz w:val="20"/>
                <w:szCs w:val="20"/>
              </w:rPr>
              <w:t>Understanding of bus service regulation relevant to scheduling, operational performance and service delivery.</w:t>
            </w:r>
          </w:p>
        </w:tc>
        <w:tc>
          <w:tcPr>
            <w:tcW w:w="558" w:type="dxa"/>
          </w:tcPr>
          <w:p w14:paraId="3F3015B6" w14:textId="70A9AF42" w:rsidR="00214AF0" w:rsidRDefault="00214AF0">
            <w:pPr>
              <w:spacing w:before="30" w:after="30"/>
              <w:jc w:val="center"/>
              <w:rPr>
                <w:rFonts w:ascii="Open Sans" w:hAnsi="Open Sans" w:cs="Open Sans"/>
                <w:sz w:val="20"/>
                <w:szCs w:val="20"/>
              </w:rPr>
            </w:pPr>
          </w:p>
        </w:tc>
        <w:tc>
          <w:tcPr>
            <w:tcW w:w="557" w:type="dxa"/>
          </w:tcPr>
          <w:p w14:paraId="32BDAB87" w14:textId="4391A88E" w:rsidR="00214AF0" w:rsidRPr="000134F3" w:rsidRDefault="0054092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16A2DAA" w14:textId="378EA2CE" w:rsidR="00214AF0"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166A182" w14:textId="7544D4A2" w:rsidR="00214AF0"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4ECE64" w14:textId="77777777" w:rsidR="00214AF0" w:rsidRPr="000134F3" w:rsidRDefault="00214AF0">
            <w:pPr>
              <w:spacing w:before="30" w:after="30"/>
              <w:jc w:val="center"/>
              <w:rPr>
                <w:rFonts w:ascii="Open Sans" w:hAnsi="Open Sans" w:cs="Open Sans"/>
                <w:sz w:val="20"/>
                <w:szCs w:val="20"/>
              </w:rPr>
            </w:pPr>
          </w:p>
        </w:tc>
      </w:tr>
      <w:tr w:rsidR="003C036B" w:rsidRPr="00BD08CC" w14:paraId="0C3219B1" w14:textId="77777777" w:rsidTr="0054092B">
        <w:trPr>
          <w:trHeight w:val="96"/>
        </w:trPr>
        <w:tc>
          <w:tcPr>
            <w:tcW w:w="7987" w:type="dxa"/>
          </w:tcPr>
          <w:p w14:paraId="2FE9D83A" w14:textId="3780441A" w:rsidR="003C036B" w:rsidRPr="00DC7570" w:rsidRDefault="0054092B" w:rsidP="0054092B">
            <w:pPr>
              <w:jc w:val="both"/>
              <w:rPr>
                <w:rFonts w:ascii="Open Sans" w:hAnsi="Open Sans" w:cs="Open Sans"/>
                <w:sz w:val="20"/>
                <w:szCs w:val="20"/>
              </w:rPr>
            </w:pPr>
            <w:r w:rsidRPr="0054092B">
              <w:rPr>
                <w:rFonts w:ascii="Open Sans" w:hAnsi="Open Sans" w:cs="Open Sans"/>
                <w:sz w:val="20"/>
                <w:szCs w:val="20"/>
              </w:rPr>
              <w:t>Ability to interpret feedback (including consultation or stakeholder input) and contribute evidence</w:t>
            </w:r>
            <w:r w:rsidRPr="0054092B">
              <w:rPr>
                <w:rFonts w:ascii="Cambria Math" w:hAnsi="Cambria Math" w:cs="Cambria Math"/>
                <w:sz w:val="20"/>
                <w:szCs w:val="20"/>
              </w:rPr>
              <w:t>‑</w:t>
            </w:r>
            <w:r w:rsidRPr="0054092B">
              <w:rPr>
                <w:rFonts w:ascii="Open Sans" w:hAnsi="Open Sans" w:cs="Open Sans"/>
                <w:sz w:val="20"/>
                <w:szCs w:val="20"/>
              </w:rPr>
              <w:t>based recommendations to support service or operational changes.</w:t>
            </w:r>
          </w:p>
        </w:tc>
        <w:tc>
          <w:tcPr>
            <w:tcW w:w="558" w:type="dxa"/>
          </w:tcPr>
          <w:p w14:paraId="391907A1" w14:textId="7562F6F9" w:rsidR="003C036B" w:rsidRPr="000134F3" w:rsidRDefault="003C036B">
            <w:pPr>
              <w:spacing w:before="30" w:after="30"/>
              <w:jc w:val="center"/>
              <w:rPr>
                <w:rFonts w:ascii="Open Sans" w:hAnsi="Open Sans" w:cs="Open Sans"/>
                <w:sz w:val="20"/>
                <w:szCs w:val="20"/>
              </w:rPr>
            </w:pPr>
          </w:p>
        </w:tc>
        <w:tc>
          <w:tcPr>
            <w:tcW w:w="557" w:type="dxa"/>
          </w:tcPr>
          <w:p w14:paraId="10468E2C" w14:textId="45FC38C9" w:rsidR="003C036B" w:rsidRPr="000134F3" w:rsidRDefault="0054092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C8E9EC" w14:textId="76087C6B" w:rsidR="003C036B"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FC30EED" w14:textId="6C9E3D57" w:rsidR="003C036B"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9206E3F" w14:textId="77777777" w:rsidR="003C036B" w:rsidRPr="000134F3" w:rsidRDefault="003C036B">
            <w:pPr>
              <w:spacing w:before="30" w:after="30"/>
              <w:jc w:val="center"/>
              <w:rPr>
                <w:rFonts w:ascii="Open Sans" w:hAnsi="Open Sans" w:cs="Open Sans"/>
                <w:sz w:val="20"/>
                <w:szCs w:val="20"/>
              </w:rPr>
            </w:pPr>
          </w:p>
        </w:tc>
      </w:tr>
      <w:tr w:rsidR="00943A99" w:rsidRPr="00BD08CC" w14:paraId="52BF5664" w14:textId="77777777" w:rsidTr="0054092B">
        <w:trPr>
          <w:trHeight w:val="96"/>
        </w:trPr>
        <w:tc>
          <w:tcPr>
            <w:tcW w:w="7987" w:type="dxa"/>
          </w:tcPr>
          <w:p w14:paraId="7427531E" w14:textId="1A7460EA" w:rsidR="00943A99" w:rsidRPr="00DC7570" w:rsidRDefault="0054092B" w:rsidP="0054092B">
            <w:pPr>
              <w:jc w:val="both"/>
              <w:rPr>
                <w:rFonts w:ascii="Open Sans" w:hAnsi="Open Sans" w:cs="Open Sans"/>
                <w:sz w:val="20"/>
                <w:szCs w:val="20"/>
              </w:rPr>
            </w:pPr>
            <w:r w:rsidRPr="0054092B">
              <w:rPr>
                <w:rFonts w:ascii="Open Sans" w:hAnsi="Open Sans" w:cs="Open Sans"/>
                <w:sz w:val="20"/>
                <w:szCs w:val="20"/>
              </w:rPr>
              <w:t>Awareness of public</w:t>
            </w:r>
            <w:r w:rsidRPr="0054092B">
              <w:rPr>
                <w:rFonts w:ascii="Cambria Math" w:hAnsi="Cambria Math" w:cs="Cambria Math"/>
                <w:sz w:val="20"/>
                <w:szCs w:val="20"/>
              </w:rPr>
              <w:t>‑</w:t>
            </w:r>
            <w:r w:rsidRPr="0054092B">
              <w:rPr>
                <w:rFonts w:ascii="Open Sans" w:hAnsi="Open Sans" w:cs="Open Sans"/>
                <w:sz w:val="20"/>
                <w:szCs w:val="20"/>
              </w:rPr>
              <w:t>sector procurement and tender evaluation processes, particularly in relation to operational or service delivery requirements.</w:t>
            </w:r>
          </w:p>
        </w:tc>
        <w:tc>
          <w:tcPr>
            <w:tcW w:w="558" w:type="dxa"/>
          </w:tcPr>
          <w:p w14:paraId="23ACA009" w14:textId="77777777" w:rsidR="00943A99" w:rsidRDefault="00943A99">
            <w:pPr>
              <w:spacing w:before="30" w:after="30"/>
              <w:jc w:val="center"/>
              <w:rPr>
                <w:rFonts w:ascii="Open Sans" w:hAnsi="Open Sans" w:cs="Open Sans"/>
                <w:sz w:val="20"/>
                <w:szCs w:val="20"/>
              </w:rPr>
            </w:pPr>
          </w:p>
        </w:tc>
        <w:tc>
          <w:tcPr>
            <w:tcW w:w="557" w:type="dxa"/>
          </w:tcPr>
          <w:p w14:paraId="30842FBE" w14:textId="781B51C1" w:rsidR="00943A99" w:rsidRPr="000134F3" w:rsidRDefault="0054092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A2867E2" w14:textId="3E9A0EEE" w:rsidR="00943A99"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B263D77" w14:textId="0DA4216E" w:rsidR="00943A99"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510DB70" w14:textId="77777777" w:rsidR="00943A99" w:rsidRPr="000134F3" w:rsidRDefault="00943A99">
            <w:pPr>
              <w:spacing w:before="30" w:after="30"/>
              <w:jc w:val="center"/>
              <w:rPr>
                <w:rFonts w:ascii="Open Sans" w:hAnsi="Open Sans" w:cs="Open Sans"/>
                <w:sz w:val="20"/>
                <w:szCs w:val="20"/>
              </w:rPr>
            </w:pPr>
          </w:p>
        </w:tc>
      </w:tr>
      <w:tr w:rsidR="008D5712" w:rsidRPr="00BD08CC" w14:paraId="6A91D71B" w14:textId="77777777" w:rsidTr="0054092B">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78B50182" w14:textId="77777777" w:rsidTr="0054092B">
        <w:trPr>
          <w:trHeight w:val="96"/>
        </w:trPr>
        <w:tc>
          <w:tcPr>
            <w:tcW w:w="7987" w:type="dxa"/>
          </w:tcPr>
          <w:p w14:paraId="04C72DC0" w14:textId="59C48C96" w:rsidR="002A71C1" w:rsidRPr="00EA5466" w:rsidRDefault="00EA5466" w:rsidP="00EA5466">
            <w:pPr>
              <w:jc w:val="both"/>
              <w:rPr>
                <w:rFonts w:ascii="Open Sans" w:hAnsi="Open Sans" w:cs="Open Sans"/>
                <w:sz w:val="20"/>
                <w:szCs w:val="20"/>
              </w:rPr>
            </w:pPr>
            <w:r w:rsidRPr="00EA5466">
              <w:rPr>
                <w:rFonts w:ascii="Open Sans" w:hAnsi="Open Sans" w:cs="Open Sans"/>
                <w:sz w:val="20"/>
                <w:szCs w:val="20"/>
              </w:rPr>
              <w:t>Educated to A</w:t>
            </w:r>
            <w:r w:rsidRPr="00EA5466">
              <w:rPr>
                <w:rFonts w:ascii="Cambria Math" w:hAnsi="Cambria Math" w:cs="Cambria Math"/>
                <w:sz w:val="20"/>
                <w:szCs w:val="20"/>
              </w:rPr>
              <w:t>‑</w:t>
            </w:r>
            <w:r w:rsidRPr="00EA5466">
              <w:rPr>
                <w:rFonts w:ascii="Open Sans" w:hAnsi="Open Sans" w:cs="Open Sans"/>
                <w:sz w:val="20"/>
                <w:szCs w:val="20"/>
              </w:rPr>
              <w:t>level standard or equivalent.</w:t>
            </w:r>
          </w:p>
        </w:tc>
        <w:tc>
          <w:tcPr>
            <w:tcW w:w="558" w:type="dxa"/>
          </w:tcPr>
          <w:p w14:paraId="6832C590" w14:textId="5F5FDF3B" w:rsidR="002A71C1" w:rsidRPr="000134F3" w:rsidRDefault="002A71C1">
            <w:pPr>
              <w:spacing w:before="30" w:after="30"/>
              <w:jc w:val="center"/>
              <w:rPr>
                <w:rFonts w:ascii="Open Sans" w:hAnsi="Open Sans" w:cs="Open Sans"/>
                <w:sz w:val="20"/>
                <w:szCs w:val="20"/>
              </w:rPr>
            </w:pPr>
          </w:p>
        </w:tc>
        <w:tc>
          <w:tcPr>
            <w:tcW w:w="557" w:type="dxa"/>
          </w:tcPr>
          <w:p w14:paraId="7ED20298" w14:textId="009D637C" w:rsidR="002A71C1" w:rsidRPr="000134F3" w:rsidRDefault="00BA7245">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9BA86E4" w14:textId="6CA31EF2" w:rsidR="002A71C1"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3D5B477" w14:textId="77777777" w:rsidR="002A71C1" w:rsidRPr="000134F3" w:rsidRDefault="002A71C1">
            <w:pPr>
              <w:spacing w:before="30" w:after="30"/>
              <w:jc w:val="center"/>
              <w:rPr>
                <w:rFonts w:ascii="Open Sans" w:hAnsi="Open Sans" w:cs="Open Sans"/>
                <w:sz w:val="20"/>
                <w:szCs w:val="20"/>
              </w:rPr>
            </w:pPr>
          </w:p>
        </w:tc>
        <w:tc>
          <w:tcPr>
            <w:tcW w:w="557"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0054092B">
        <w:trPr>
          <w:trHeight w:val="96"/>
        </w:trPr>
        <w:tc>
          <w:tcPr>
            <w:tcW w:w="7987" w:type="dxa"/>
          </w:tcPr>
          <w:p w14:paraId="5307D5CE" w14:textId="6E73CE5D" w:rsidR="002A71C1" w:rsidRPr="00EA5466" w:rsidRDefault="00EA5466" w:rsidP="00EA5466">
            <w:pPr>
              <w:jc w:val="both"/>
              <w:rPr>
                <w:rFonts w:ascii="Open Sans" w:hAnsi="Open Sans" w:cs="Open Sans"/>
                <w:sz w:val="20"/>
                <w:szCs w:val="20"/>
              </w:rPr>
            </w:pPr>
            <w:r w:rsidRPr="00EA5466">
              <w:rPr>
                <w:rFonts w:ascii="Open Sans" w:hAnsi="Open Sans" w:cs="Open Sans"/>
                <w:sz w:val="20"/>
                <w:szCs w:val="20"/>
              </w:rPr>
              <w:t>Qualification in a transport, planning or related discipline.</w:t>
            </w:r>
          </w:p>
        </w:tc>
        <w:tc>
          <w:tcPr>
            <w:tcW w:w="558" w:type="dxa"/>
          </w:tcPr>
          <w:p w14:paraId="6EA22A28" w14:textId="77777777" w:rsidR="002A71C1" w:rsidRPr="000134F3" w:rsidRDefault="002A71C1">
            <w:pPr>
              <w:spacing w:before="30" w:after="30"/>
              <w:jc w:val="center"/>
              <w:rPr>
                <w:rFonts w:ascii="Open Sans" w:hAnsi="Open Sans" w:cs="Open Sans"/>
                <w:sz w:val="20"/>
                <w:szCs w:val="20"/>
              </w:rPr>
            </w:pPr>
          </w:p>
        </w:tc>
        <w:tc>
          <w:tcPr>
            <w:tcW w:w="557" w:type="dxa"/>
          </w:tcPr>
          <w:p w14:paraId="5E383711" w14:textId="26656612" w:rsidR="002A71C1" w:rsidRPr="000134F3" w:rsidRDefault="00EA5466">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DA56ECE" w14:textId="48E72DA3" w:rsidR="002A71C1"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E989054" w14:textId="77777777" w:rsidR="002A71C1" w:rsidRPr="000134F3" w:rsidRDefault="002A71C1">
            <w:pPr>
              <w:spacing w:before="30" w:after="30"/>
              <w:jc w:val="center"/>
              <w:rPr>
                <w:rFonts w:ascii="Open Sans" w:hAnsi="Open Sans" w:cs="Open Sans"/>
                <w:sz w:val="20"/>
                <w:szCs w:val="20"/>
              </w:rPr>
            </w:pPr>
          </w:p>
        </w:tc>
        <w:tc>
          <w:tcPr>
            <w:tcW w:w="557" w:type="dxa"/>
          </w:tcPr>
          <w:p w14:paraId="7DE5C8E5" w14:textId="77777777" w:rsidR="002A71C1" w:rsidRPr="000134F3" w:rsidRDefault="002A71C1">
            <w:pPr>
              <w:spacing w:before="30" w:after="30"/>
              <w:jc w:val="center"/>
              <w:rPr>
                <w:rFonts w:ascii="Open Sans" w:hAnsi="Open Sans" w:cs="Open Sans"/>
                <w:sz w:val="20"/>
                <w:szCs w:val="20"/>
              </w:rPr>
            </w:pPr>
          </w:p>
        </w:tc>
      </w:tr>
      <w:tr w:rsidR="002A71C1" w:rsidRPr="00BD08CC" w14:paraId="7C3D1D83" w14:textId="77777777" w:rsidTr="0054092B">
        <w:trPr>
          <w:trHeight w:val="96"/>
        </w:trPr>
        <w:tc>
          <w:tcPr>
            <w:tcW w:w="7987" w:type="dxa"/>
          </w:tcPr>
          <w:p w14:paraId="347BEADC" w14:textId="05FF96F9" w:rsidR="002A71C1" w:rsidRPr="00EA5466" w:rsidRDefault="00EA5466" w:rsidP="00EA5466">
            <w:pPr>
              <w:jc w:val="both"/>
              <w:rPr>
                <w:rFonts w:ascii="Open Sans" w:hAnsi="Open Sans" w:cs="Open Sans"/>
                <w:sz w:val="20"/>
                <w:szCs w:val="20"/>
              </w:rPr>
            </w:pPr>
            <w:r w:rsidRPr="00EA5466">
              <w:rPr>
                <w:rFonts w:ascii="Open Sans" w:hAnsi="Open Sans" w:cs="Open Sans"/>
                <w:sz w:val="20"/>
                <w:szCs w:val="20"/>
              </w:rPr>
              <w:t>Membership of a relevant professional body (e.g. CILT, CIHT, TPS or equivalent).</w:t>
            </w:r>
          </w:p>
        </w:tc>
        <w:tc>
          <w:tcPr>
            <w:tcW w:w="558" w:type="dxa"/>
          </w:tcPr>
          <w:p w14:paraId="10EDCC92" w14:textId="77777777" w:rsidR="002A71C1" w:rsidRPr="000134F3" w:rsidRDefault="002A71C1">
            <w:pPr>
              <w:spacing w:before="30" w:after="30"/>
              <w:jc w:val="center"/>
              <w:rPr>
                <w:rFonts w:ascii="Open Sans" w:hAnsi="Open Sans" w:cs="Open Sans"/>
                <w:sz w:val="20"/>
                <w:szCs w:val="20"/>
              </w:rPr>
            </w:pPr>
          </w:p>
        </w:tc>
        <w:tc>
          <w:tcPr>
            <w:tcW w:w="557" w:type="dxa"/>
          </w:tcPr>
          <w:p w14:paraId="0DCDBDEE" w14:textId="1B099510" w:rsidR="002A71C1" w:rsidRPr="000134F3" w:rsidRDefault="00EA5466">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FC127A" w14:textId="67CEACA4" w:rsidR="002A71C1" w:rsidRPr="000134F3" w:rsidRDefault="0044093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5DA2F1" w14:textId="77777777" w:rsidR="002A71C1" w:rsidRPr="000134F3" w:rsidRDefault="002A71C1">
            <w:pPr>
              <w:spacing w:before="30" w:after="30"/>
              <w:jc w:val="center"/>
              <w:rPr>
                <w:rFonts w:ascii="Open Sans" w:hAnsi="Open Sans" w:cs="Open Sans"/>
                <w:sz w:val="20"/>
                <w:szCs w:val="20"/>
              </w:rPr>
            </w:pPr>
          </w:p>
        </w:tc>
        <w:tc>
          <w:tcPr>
            <w:tcW w:w="557" w:type="dxa"/>
          </w:tcPr>
          <w:p w14:paraId="4840E279"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Default="002A71C1" w:rsidP="00B13BFC">
      <w:pPr>
        <w:spacing w:after="0"/>
        <w:rPr>
          <w:rFonts w:ascii="Open Sans" w:hAnsi="Open Sans" w:cs="Open Sans"/>
          <w:b/>
          <w:bCs/>
          <w:sz w:val="16"/>
          <w:szCs w:val="16"/>
        </w:rPr>
      </w:pPr>
    </w:p>
    <w:p w14:paraId="65875EB8" w14:textId="77777777" w:rsidR="00EA6274" w:rsidRDefault="00EA6274" w:rsidP="00B13BFC">
      <w:pPr>
        <w:spacing w:after="0"/>
        <w:rPr>
          <w:rFonts w:ascii="Open Sans" w:hAnsi="Open Sans" w:cs="Open Sans"/>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C5AC"/>
        <w:tblCellMar>
          <w:left w:w="0" w:type="dxa"/>
          <w:right w:w="0" w:type="dxa"/>
        </w:tblCellMar>
        <w:tblLook w:val="04A0" w:firstRow="1" w:lastRow="0" w:firstColumn="1" w:lastColumn="0" w:noHBand="0" w:noVBand="1"/>
      </w:tblPr>
      <w:tblGrid>
        <w:gridCol w:w="2689"/>
        <w:gridCol w:w="8063"/>
      </w:tblGrid>
      <w:tr w:rsidR="00EA6274" w14:paraId="36BCB2A7" w14:textId="77777777" w:rsidTr="006F0710">
        <w:trPr>
          <w:trHeight w:val="397"/>
          <w:jc w:val="center"/>
        </w:trPr>
        <w:tc>
          <w:tcPr>
            <w:tcW w:w="10752" w:type="dxa"/>
            <w:gridSpan w:val="2"/>
            <w:shd w:val="clear" w:color="auto" w:fill="F7CAAC" w:themeFill="accent2" w:themeFillTint="66"/>
            <w:tcMar>
              <w:top w:w="0" w:type="dxa"/>
              <w:left w:w="108" w:type="dxa"/>
              <w:bottom w:w="0" w:type="dxa"/>
              <w:right w:w="108" w:type="dxa"/>
            </w:tcMar>
            <w:vAlign w:val="center"/>
            <w:hideMark/>
          </w:tcPr>
          <w:p w14:paraId="6862F0CC" w14:textId="77777777" w:rsidR="00EA6274" w:rsidRDefault="00EA6274" w:rsidP="00EA6274">
            <w:pPr>
              <w:spacing w:after="0"/>
              <w:jc w:val="center"/>
              <w:rPr>
                <w:b/>
                <w:bCs/>
              </w:rPr>
            </w:pPr>
            <w:r w:rsidRPr="00EA6274">
              <w:rPr>
                <w:rFonts w:ascii="Open Sans" w:hAnsi="Open Sans" w:cs="Open Sans"/>
                <w:b/>
                <w:bCs/>
                <w:sz w:val="24"/>
                <w:szCs w:val="24"/>
              </w:rPr>
              <w:t>Core Expectations</w:t>
            </w:r>
          </w:p>
        </w:tc>
      </w:tr>
      <w:tr w:rsidR="00EA6274" w14:paraId="164E0CCA" w14:textId="77777777" w:rsidTr="006F0710">
        <w:trPr>
          <w:jc w:val="center"/>
        </w:trPr>
        <w:tc>
          <w:tcPr>
            <w:tcW w:w="2689" w:type="dxa"/>
            <w:tcMar>
              <w:top w:w="0" w:type="dxa"/>
              <w:left w:w="108" w:type="dxa"/>
              <w:bottom w:w="0" w:type="dxa"/>
              <w:right w:w="108" w:type="dxa"/>
            </w:tcMar>
            <w:hideMark/>
          </w:tcPr>
          <w:p w14:paraId="001E83C5"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Health, Safety &amp; Wellbeing</w:t>
            </w:r>
          </w:p>
        </w:tc>
        <w:tc>
          <w:tcPr>
            <w:tcW w:w="8063" w:type="dxa"/>
            <w:tcMar>
              <w:top w:w="0" w:type="dxa"/>
              <w:left w:w="108" w:type="dxa"/>
              <w:bottom w:w="0" w:type="dxa"/>
              <w:right w:w="108" w:type="dxa"/>
            </w:tcMar>
            <w:hideMark/>
          </w:tcPr>
          <w:p w14:paraId="2DB1BA8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All employees have a duty to take reasonable care for the health, safety, and wellbeing of themselves and of other persons who may be affected by their acts or omissions at work; and co-operate with their employer so far as is necessary to enable it to successfully discharge its own responsibilities in relation to health, safety, and wellbeing.</w:t>
            </w:r>
          </w:p>
        </w:tc>
      </w:tr>
      <w:tr w:rsidR="00EA6274" w14:paraId="4E918CC9" w14:textId="77777777" w:rsidTr="006F0710">
        <w:trPr>
          <w:jc w:val="center"/>
        </w:trPr>
        <w:tc>
          <w:tcPr>
            <w:tcW w:w="2689" w:type="dxa"/>
            <w:tcMar>
              <w:top w:w="0" w:type="dxa"/>
              <w:left w:w="108" w:type="dxa"/>
              <w:bottom w:w="0" w:type="dxa"/>
              <w:right w:w="108" w:type="dxa"/>
            </w:tcMar>
            <w:hideMark/>
          </w:tcPr>
          <w:p w14:paraId="4B4D5C47"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Equality &amp; Diversity</w:t>
            </w:r>
          </w:p>
        </w:tc>
        <w:tc>
          <w:tcPr>
            <w:tcW w:w="8063" w:type="dxa"/>
            <w:tcMar>
              <w:top w:w="0" w:type="dxa"/>
              <w:left w:w="108" w:type="dxa"/>
              <w:bottom w:w="0" w:type="dxa"/>
              <w:right w:w="108" w:type="dxa"/>
            </w:tcMar>
            <w:hideMark/>
          </w:tcPr>
          <w:p w14:paraId="71D9E0CA"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Promote and champion equality and diversity in all aspects of the role.</w:t>
            </w:r>
          </w:p>
        </w:tc>
      </w:tr>
      <w:tr w:rsidR="00EA6274" w14:paraId="6758F469" w14:textId="77777777" w:rsidTr="006F0710">
        <w:trPr>
          <w:jc w:val="center"/>
        </w:trPr>
        <w:tc>
          <w:tcPr>
            <w:tcW w:w="2689" w:type="dxa"/>
            <w:tcMar>
              <w:top w:w="0" w:type="dxa"/>
              <w:left w:w="108" w:type="dxa"/>
              <w:bottom w:w="0" w:type="dxa"/>
              <w:right w:w="108" w:type="dxa"/>
            </w:tcMar>
            <w:hideMark/>
          </w:tcPr>
          <w:p w14:paraId="40D2C7F9"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Learning &amp; Development</w:t>
            </w:r>
          </w:p>
        </w:tc>
        <w:tc>
          <w:tcPr>
            <w:tcW w:w="8063" w:type="dxa"/>
            <w:tcMar>
              <w:top w:w="0" w:type="dxa"/>
              <w:left w:w="108" w:type="dxa"/>
              <w:bottom w:w="0" w:type="dxa"/>
              <w:right w:w="108" w:type="dxa"/>
            </w:tcMar>
            <w:hideMark/>
          </w:tcPr>
          <w:p w14:paraId="714E63D6"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 xml:space="preserve">Participate in and take responsibility of any learning and development required to carry out this role effectively.  </w:t>
            </w:r>
          </w:p>
        </w:tc>
      </w:tr>
      <w:tr w:rsidR="00EA6274" w14:paraId="07F60AAA" w14:textId="77777777" w:rsidTr="006F0710">
        <w:trPr>
          <w:jc w:val="center"/>
        </w:trPr>
        <w:tc>
          <w:tcPr>
            <w:tcW w:w="2689" w:type="dxa"/>
            <w:tcMar>
              <w:top w:w="0" w:type="dxa"/>
              <w:left w:w="108" w:type="dxa"/>
              <w:bottom w:w="0" w:type="dxa"/>
              <w:right w:w="108" w:type="dxa"/>
            </w:tcMar>
            <w:hideMark/>
          </w:tcPr>
          <w:p w14:paraId="5AA56118"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Performance Management</w:t>
            </w:r>
          </w:p>
        </w:tc>
        <w:tc>
          <w:tcPr>
            <w:tcW w:w="8063" w:type="dxa"/>
            <w:tcMar>
              <w:top w:w="0" w:type="dxa"/>
              <w:left w:w="108" w:type="dxa"/>
              <w:bottom w:w="0" w:type="dxa"/>
              <w:right w:w="108" w:type="dxa"/>
            </w:tcMar>
            <w:hideMark/>
          </w:tcPr>
          <w:p w14:paraId="158AC6B7"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Actively engage in the performance management process and take responsibility for managing performance outcomes.</w:t>
            </w:r>
          </w:p>
        </w:tc>
      </w:tr>
      <w:tr w:rsidR="00EA6274" w14:paraId="24B42077" w14:textId="77777777" w:rsidTr="006F0710">
        <w:trPr>
          <w:jc w:val="center"/>
        </w:trPr>
        <w:tc>
          <w:tcPr>
            <w:tcW w:w="2689" w:type="dxa"/>
            <w:tcMar>
              <w:top w:w="0" w:type="dxa"/>
              <w:left w:w="108" w:type="dxa"/>
              <w:bottom w:w="0" w:type="dxa"/>
              <w:right w:w="108" w:type="dxa"/>
            </w:tcMar>
            <w:hideMark/>
          </w:tcPr>
          <w:p w14:paraId="0503C75F"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GDPR</w:t>
            </w:r>
          </w:p>
        </w:tc>
        <w:tc>
          <w:tcPr>
            <w:tcW w:w="8063" w:type="dxa"/>
            <w:tcMar>
              <w:top w:w="0" w:type="dxa"/>
              <w:left w:w="108" w:type="dxa"/>
              <w:bottom w:w="0" w:type="dxa"/>
              <w:right w:w="108" w:type="dxa"/>
            </w:tcMar>
            <w:hideMark/>
          </w:tcPr>
          <w:p w14:paraId="7D04300B"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EA6274" w14:paraId="32E96E60" w14:textId="77777777" w:rsidTr="006F0710">
        <w:trPr>
          <w:jc w:val="center"/>
        </w:trPr>
        <w:tc>
          <w:tcPr>
            <w:tcW w:w="2689" w:type="dxa"/>
            <w:tcMar>
              <w:top w:w="0" w:type="dxa"/>
              <w:left w:w="108" w:type="dxa"/>
              <w:bottom w:w="0" w:type="dxa"/>
              <w:right w:w="108" w:type="dxa"/>
            </w:tcMar>
            <w:hideMark/>
          </w:tcPr>
          <w:p w14:paraId="2D4E427C"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 xml:space="preserve">Adherence to Policies </w:t>
            </w:r>
          </w:p>
        </w:tc>
        <w:tc>
          <w:tcPr>
            <w:tcW w:w="8063" w:type="dxa"/>
            <w:tcMar>
              <w:top w:w="0" w:type="dxa"/>
              <w:left w:w="108" w:type="dxa"/>
              <w:bottom w:w="0" w:type="dxa"/>
              <w:right w:w="108" w:type="dxa"/>
            </w:tcMar>
            <w:hideMark/>
          </w:tcPr>
          <w:p w14:paraId="2E594CF0" w14:textId="77777777"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Be aware of and comply with all organisation policies.</w:t>
            </w:r>
          </w:p>
        </w:tc>
      </w:tr>
      <w:tr w:rsidR="00EA6274" w14:paraId="1E0C7864" w14:textId="77777777" w:rsidTr="006F0710">
        <w:trPr>
          <w:jc w:val="center"/>
        </w:trPr>
        <w:tc>
          <w:tcPr>
            <w:tcW w:w="2689" w:type="dxa"/>
            <w:tcMar>
              <w:top w:w="0" w:type="dxa"/>
              <w:left w:w="108" w:type="dxa"/>
              <w:bottom w:w="0" w:type="dxa"/>
              <w:right w:w="108" w:type="dxa"/>
            </w:tcMar>
            <w:hideMark/>
          </w:tcPr>
          <w:p w14:paraId="403C34E3" w14:textId="77777777" w:rsidR="00EA6274" w:rsidRPr="00EA6274" w:rsidRDefault="00EA6274" w:rsidP="00D22870">
            <w:pPr>
              <w:spacing w:after="0" w:line="240" w:lineRule="auto"/>
              <w:rPr>
                <w:rFonts w:ascii="Open Sans" w:hAnsi="Open Sans" w:cs="Open Sans"/>
                <w:b/>
                <w:bCs/>
                <w:sz w:val="20"/>
                <w:szCs w:val="20"/>
              </w:rPr>
            </w:pPr>
            <w:r w:rsidRPr="00EA6274">
              <w:rPr>
                <w:rFonts w:ascii="Open Sans" w:hAnsi="Open Sans" w:cs="Open Sans"/>
                <w:b/>
                <w:bCs/>
                <w:sz w:val="20"/>
                <w:szCs w:val="20"/>
              </w:rPr>
              <w:t>Matrix Working</w:t>
            </w:r>
          </w:p>
        </w:tc>
        <w:tc>
          <w:tcPr>
            <w:tcW w:w="8063" w:type="dxa"/>
            <w:tcMar>
              <w:top w:w="0" w:type="dxa"/>
              <w:left w:w="108" w:type="dxa"/>
              <w:bottom w:w="0" w:type="dxa"/>
              <w:right w:w="108" w:type="dxa"/>
            </w:tcMar>
            <w:hideMark/>
          </w:tcPr>
          <w:p w14:paraId="60C5C466" w14:textId="170808CB" w:rsidR="00EA6274" w:rsidRPr="00EA6274" w:rsidRDefault="00EA6274" w:rsidP="00D22870">
            <w:pPr>
              <w:spacing w:after="0" w:line="240" w:lineRule="auto"/>
              <w:jc w:val="both"/>
              <w:rPr>
                <w:rFonts w:ascii="Open Sans" w:hAnsi="Open Sans" w:cs="Open Sans"/>
                <w:sz w:val="20"/>
                <w:szCs w:val="20"/>
              </w:rPr>
            </w:pPr>
            <w:r w:rsidRPr="00EA6274">
              <w:rPr>
                <w:rFonts w:ascii="Open Sans" w:hAnsi="Open Sans" w:cs="Open Sans"/>
                <w:sz w:val="20"/>
                <w:szCs w:val="20"/>
              </w:rPr>
              <w:t>Work in a matrix way when required by actively collaborating across traditional boundaries—such as directorates, functions, or geographic areas—to achieve shared goals. Depending on your role, you may contribute to multiple projects or workstreams, often working alongside different teams and leaders</w:t>
            </w:r>
            <w:r>
              <w:rPr>
                <w:rFonts w:ascii="Open Sans" w:hAnsi="Open Sans" w:cs="Open Sans"/>
                <w:sz w:val="20"/>
                <w:szCs w:val="20"/>
              </w:rPr>
              <w:t>.</w:t>
            </w:r>
          </w:p>
        </w:tc>
      </w:tr>
      <w:tr w:rsidR="003A6493" w14:paraId="41ADD706" w14:textId="77777777" w:rsidTr="006F0710">
        <w:trPr>
          <w:jc w:val="center"/>
        </w:trPr>
        <w:tc>
          <w:tcPr>
            <w:tcW w:w="2689" w:type="dxa"/>
            <w:tcMar>
              <w:top w:w="0" w:type="dxa"/>
              <w:left w:w="108" w:type="dxa"/>
              <w:bottom w:w="0" w:type="dxa"/>
              <w:right w:w="108" w:type="dxa"/>
            </w:tcMar>
          </w:tcPr>
          <w:p w14:paraId="754F81EE" w14:textId="7C8ABEAE" w:rsidR="003A6493" w:rsidRPr="00EA6274" w:rsidRDefault="003A6493" w:rsidP="00D22870">
            <w:pPr>
              <w:spacing w:after="0" w:line="240" w:lineRule="auto"/>
              <w:rPr>
                <w:rFonts w:ascii="Open Sans" w:hAnsi="Open Sans" w:cs="Open Sans"/>
                <w:b/>
                <w:bCs/>
                <w:sz w:val="20"/>
                <w:szCs w:val="20"/>
              </w:rPr>
            </w:pPr>
            <w:r w:rsidRPr="003F20A8">
              <w:rPr>
                <w:rFonts w:ascii="Open Sans" w:hAnsi="Open Sans" w:cs="Open Sans"/>
                <w:b/>
                <w:bCs/>
                <w:sz w:val="20"/>
                <w:szCs w:val="20"/>
              </w:rPr>
              <w:t>Business Continuity</w:t>
            </w:r>
          </w:p>
        </w:tc>
        <w:tc>
          <w:tcPr>
            <w:tcW w:w="8063" w:type="dxa"/>
            <w:tcMar>
              <w:top w:w="0" w:type="dxa"/>
              <w:left w:w="108" w:type="dxa"/>
              <w:bottom w:w="0" w:type="dxa"/>
              <w:right w:w="108" w:type="dxa"/>
            </w:tcMar>
          </w:tcPr>
          <w:p w14:paraId="0638875E" w14:textId="71C2221A" w:rsidR="003A6493" w:rsidRPr="00EA6274" w:rsidRDefault="003A6493" w:rsidP="00D22870">
            <w:pPr>
              <w:spacing w:after="0" w:line="240" w:lineRule="auto"/>
              <w:jc w:val="both"/>
              <w:rPr>
                <w:rFonts w:ascii="Open Sans" w:hAnsi="Open Sans" w:cs="Open Sans"/>
                <w:sz w:val="20"/>
                <w:szCs w:val="20"/>
              </w:rPr>
            </w:pPr>
            <w:r w:rsidRPr="003F20A8">
              <w:rPr>
                <w:rFonts w:ascii="Open Sans" w:hAnsi="Open Sans" w:cs="Open Sans"/>
                <w:sz w:val="20"/>
                <w:szCs w:val="20"/>
              </w:rPr>
              <w:t>All staff should actively participate in business continuity training and exercises when required, ensuring they understand and follow business continuity plans and procedures to maintain organisational resilience during disruptions.</w:t>
            </w:r>
          </w:p>
        </w:tc>
      </w:tr>
      <w:tr w:rsidR="003A6493" w14:paraId="2D4CE0B6" w14:textId="77777777" w:rsidTr="006F0710">
        <w:trPr>
          <w:jc w:val="center"/>
        </w:trPr>
        <w:tc>
          <w:tcPr>
            <w:tcW w:w="2689" w:type="dxa"/>
            <w:tcMar>
              <w:top w:w="0" w:type="dxa"/>
              <w:left w:w="108" w:type="dxa"/>
              <w:bottom w:w="0" w:type="dxa"/>
              <w:right w:w="108" w:type="dxa"/>
            </w:tcMar>
            <w:hideMark/>
          </w:tcPr>
          <w:p w14:paraId="5F73470E" w14:textId="77777777" w:rsidR="003A6493" w:rsidRPr="00EA6274" w:rsidRDefault="003A6493" w:rsidP="00D22870">
            <w:pPr>
              <w:spacing w:after="0" w:line="240" w:lineRule="auto"/>
              <w:rPr>
                <w:rFonts w:ascii="Open Sans" w:hAnsi="Open Sans" w:cs="Open Sans"/>
                <w:b/>
                <w:bCs/>
                <w:sz w:val="20"/>
                <w:szCs w:val="20"/>
              </w:rPr>
            </w:pPr>
            <w:r w:rsidRPr="00EA6274">
              <w:rPr>
                <w:rFonts w:ascii="Open Sans" w:hAnsi="Open Sans" w:cs="Open Sans"/>
                <w:b/>
                <w:bCs/>
                <w:sz w:val="20"/>
                <w:szCs w:val="20"/>
              </w:rPr>
              <w:t>Other</w:t>
            </w:r>
          </w:p>
        </w:tc>
        <w:tc>
          <w:tcPr>
            <w:tcW w:w="8063" w:type="dxa"/>
            <w:tcMar>
              <w:top w:w="0" w:type="dxa"/>
              <w:left w:w="108" w:type="dxa"/>
              <w:bottom w:w="0" w:type="dxa"/>
              <w:right w:w="108" w:type="dxa"/>
            </w:tcMar>
            <w:hideMark/>
          </w:tcPr>
          <w:p w14:paraId="6479BCCD" w14:textId="77777777" w:rsidR="003A6493" w:rsidRPr="00EA6274" w:rsidRDefault="003A6493" w:rsidP="00D22870">
            <w:pPr>
              <w:spacing w:after="0" w:line="240" w:lineRule="auto"/>
              <w:jc w:val="both"/>
              <w:rPr>
                <w:rFonts w:ascii="Open Sans" w:hAnsi="Open Sans" w:cs="Open Sans"/>
                <w:sz w:val="20"/>
                <w:szCs w:val="20"/>
              </w:rPr>
            </w:pPr>
            <w:r w:rsidRPr="00EA6274">
              <w:rPr>
                <w:rFonts w:ascii="Open Sans" w:hAnsi="Open Sans" w:cs="Open Sans"/>
                <w:sz w:val="20"/>
                <w:szCs w:val="20"/>
              </w:rPr>
              <w:t>There may be a requirement to work outside normal office hours on occasion, including a requirement to work within stakeholder and partner offices within the WMCA constituent area on a regular basis.</w:t>
            </w:r>
          </w:p>
        </w:tc>
      </w:tr>
    </w:tbl>
    <w:p w14:paraId="4683C798" w14:textId="77777777" w:rsidR="00EA6274" w:rsidRDefault="00EA6274" w:rsidP="00B13BFC">
      <w:pPr>
        <w:spacing w:after="0"/>
        <w:rPr>
          <w:rFonts w:ascii="Open Sans" w:hAnsi="Open Sans" w:cs="Open Sans"/>
          <w:b/>
          <w:bCs/>
          <w:sz w:val="16"/>
          <w:szCs w:val="16"/>
        </w:rPr>
      </w:pPr>
    </w:p>
    <w:tbl>
      <w:tblPr>
        <w:tblStyle w:val="TableGrid"/>
        <w:tblW w:w="10770"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8638"/>
        <w:gridCol w:w="8"/>
      </w:tblGrid>
      <w:tr w:rsidR="004D1BDF" w:rsidRPr="00237939" w14:paraId="18EBFF20" w14:textId="77777777" w:rsidTr="00F12A42">
        <w:trPr>
          <w:gridAfter w:val="1"/>
          <w:wAfter w:w="8" w:type="dxa"/>
          <w:trHeight w:val="397"/>
          <w:jc w:val="center"/>
        </w:trPr>
        <w:tc>
          <w:tcPr>
            <w:tcW w:w="10762" w:type="dxa"/>
            <w:gridSpan w:val="2"/>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F12A42" w:rsidRPr="00BD08CC" w14:paraId="76034E20"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F12A42" w:rsidRPr="00430170" w:rsidRDefault="00F12A42" w:rsidP="00D22870">
            <w:pPr>
              <w:rPr>
                <w:rFonts w:ascii="Open Sans" w:hAnsi="Open Sans" w:cs="Open Sans"/>
                <w:b/>
                <w:bCs/>
                <w:sz w:val="20"/>
                <w:szCs w:val="20"/>
              </w:rPr>
            </w:pPr>
            <w:r>
              <w:rPr>
                <w:rFonts w:ascii="Open Sans" w:hAnsi="Open Sans" w:cs="Open Sans"/>
                <w:b/>
                <w:bCs/>
                <w:sz w:val="20"/>
                <w:szCs w:val="20"/>
              </w:rPr>
              <w:t>Collaborative</w:t>
            </w:r>
          </w:p>
        </w:tc>
        <w:tc>
          <w:tcPr>
            <w:tcW w:w="8646" w:type="dxa"/>
            <w:gridSpan w:val="2"/>
            <w:vMerge w:val="restart"/>
            <w:vAlign w:val="center"/>
          </w:tcPr>
          <w:p w14:paraId="54A5C1A9" w14:textId="702020C8" w:rsidR="00F12A42" w:rsidRPr="00805D68" w:rsidRDefault="008D2788" w:rsidP="00D22870">
            <w:pPr>
              <w:jc w:val="both"/>
              <w:rPr>
                <w:rFonts w:ascii="Open Sans" w:hAnsi="Open Sans" w:cs="Open Sans"/>
                <w:sz w:val="20"/>
                <w:szCs w:val="20"/>
              </w:rPr>
            </w:pPr>
            <w:r w:rsidRPr="008D2788">
              <w:rPr>
                <w:rFonts w:ascii="Open Sans" w:hAnsi="Open Sans" w:cs="Open Sans"/>
                <w:sz w:val="20"/>
                <w:szCs w:val="20"/>
              </w:rPr>
              <w:t>We work as one organisation, building trust, connection and shared purpose across teams and partners to create the biggest impact for our region.</w:t>
            </w:r>
          </w:p>
        </w:tc>
      </w:tr>
      <w:tr w:rsidR="00F12A42" w:rsidRPr="00BD08CC" w14:paraId="1CBA4583" w14:textId="77777777" w:rsidTr="00F12A4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F12A42" w:rsidRPr="00430170" w:rsidRDefault="00F12A42" w:rsidP="00D22870">
            <w:pPr>
              <w:rPr>
                <w:rFonts w:ascii="Open Sans" w:hAnsi="Open Sans" w:cs="Open Sans"/>
                <w:b/>
                <w:bCs/>
                <w:sz w:val="20"/>
                <w:szCs w:val="20"/>
              </w:rPr>
            </w:pPr>
          </w:p>
        </w:tc>
        <w:tc>
          <w:tcPr>
            <w:tcW w:w="8646" w:type="dxa"/>
            <w:gridSpan w:val="2"/>
            <w:vMerge/>
            <w:vAlign w:val="center"/>
          </w:tcPr>
          <w:p w14:paraId="50670F14" w14:textId="2F3809C7" w:rsidR="00F12A42" w:rsidRPr="00805D68" w:rsidRDefault="00F12A42" w:rsidP="00D22870">
            <w:pPr>
              <w:rPr>
                <w:rFonts w:ascii="Open Sans" w:hAnsi="Open Sans" w:cs="Open Sans"/>
                <w:sz w:val="20"/>
                <w:szCs w:val="20"/>
              </w:rPr>
            </w:pPr>
          </w:p>
        </w:tc>
      </w:tr>
      <w:tr w:rsidR="0033312E" w:rsidRPr="00BD08CC" w14:paraId="67D45F82"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F4397B4" w14:textId="77777777" w:rsidR="0033312E" w:rsidRDefault="0033312E" w:rsidP="00D22870">
            <w:pPr>
              <w:rPr>
                <w:rFonts w:ascii="Open Sans" w:hAnsi="Open Sans" w:cs="Open Sans"/>
                <w:b/>
                <w:bCs/>
                <w:sz w:val="20"/>
                <w:szCs w:val="20"/>
              </w:rPr>
            </w:pPr>
            <w:r>
              <w:rPr>
                <w:rFonts w:ascii="Open Sans" w:hAnsi="Open Sans" w:cs="Open Sans"/>
                <w:b/>
                <w:bCs/>
                <w:sz w:val="20"/>
                <w:szCs w:val="20"/>
              </w:rPr>
              <w:t>Inclusive</w:t>
            </w:r>
          </w:p>
        </w:tc>
        <w:tc>
          <w:tcPr>
            <w:tcW w:w="8646" w:type="dxa"/>
            <w:gridSpan w:val="2"/>
            <w:vAlign w:val="center"/>
          </w:tcPr>
          <w:p w14:paraId="2F1F88EB" w14:textId="77777777" w:rsidR="0033312E" w:rsidRPr="00805D68" w:rsidRDefault="0033312E" w:rsidP="00D22870">
            <w:pPr>
              <w:jc w:val="both"/>
              <w:rPr>
                <w:rFonts w:ascii="Open Sans" w:hAnsi="Open Sans" w:cs="Open Sans"/>
                <w:sz w:val="20"/>
                <w:szCs w:val="20"/>
              </w:rPr>
            </w:pPr>
            <w:r w:rsidRPr="0033312E">
              <w:rPr>
                <w:rFonts w:ascii="Open Sans" w:hAnsi="Open Sans" w:cs="Open Sans"/>
                <w:sz w:val="20"/>
                <w:szCs w:val="20"/>
              </w:rPr>
              <w:t xml:space="preserve">Every voice matters – we create belonging, fairness and psychological safety so everyone </w:t>
            </w:r>
            <w:r>
              <w:rPr>
                <w:rFonts w:ascii="Open Sans" w:hAnsi="Open Sans" w:cs="Open Sans"/>
                <w:sz w:val="20"/>
                <w:szCs w:val="20"/>
              </w:rPr>
              <w:t>c</w:t>
            </w:r>
            <w:r w:rsidRPr="0033312E">
              <w:rPr>
                <w:rFonts w:ascii="Open Sans" w:hAnsi="Open Sans" w:cs="Open Sans"/>
                <w:sz w:val="20"/>
                <w:szCs w:val="20"/>
              </w:rPr>
              <w:t>an thrive.</w:t>
            </w:r>
          </w:p>
        </w:tc>
      </w:tr>
      <w:tr w:rsidR="0033312E" w:rsidRPr="00BD08CC" w14:paraId="2527409D"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2EF293AA" w14:textId="77777777" w:rsidR="0033312E" w:rsidRDefault="0033312E" w:rsidP="00D22870">
            <w:pPr>
              <w:rPr>
                <w:rFonts w:ascii="Open Sans" w:hAnsi="Open Sans" w:cs="Open Sans"/>
                <w:b/>
                <w:bCs/>
                <w:sz w:val="20"/>
                <w:szCs w:val="20"/>
              </w:rPr>
            </w:pPr>
            <w:r>
              <w:rPr>
                <w:rFonts w:ascii="Open Sans" w:hAnsi="Open Sans" w:cs="Open Sans"/>
                <w:b/>
                <w:bCs/>
                <w:sz w:val="20"/>
                <w:szCs w:val="20"/>
              </w:rPr>
              <w:t>Innovative</w:t>
            </w:r>
          </w:p>
        </w:tc>
        <w:tc>
          <w:tcPr>
            <w:tcW w:w="8646" w:type="dxa"/>
            <w:gridSpan w:val="2"/>
            <w:vAlign w:val="center"/>
          </w:tcPr>
          <w:p w14:paraId="43C98605" w14:textId="7169238E" w:rsidR="0033312E" w:rsidRPr="00805D68" w:rsidRDefault="00641C12" w:rsidP="00D22870">
            <w:pPr>
              <w:jc w:val="both"/>
              <w:rPr>
                <w:rFonts w:ascii="Open Sans" w:hAnsi="Open Sans" w:cs="Open Sans"/>
                <w:sz w:val="20"/>
                <w:szCs w:val="20"/>
              </w:rPr>
            </w:pPr>
            <w:r w:rsidRPr="00641C12">
              <w:rPr>
                <w:rFonts w:ascii="Open Sans" w:hAnsi="Open Sans" w:cs="Open Sans"/>
                <w:sz w:val="20"/>
                <w:szCs w:val="20"/>
              </w:rPr>
              <w:t xml:space="preserve">We think future and act smarter – embracing curiosity, creativity and continuous </w:t>
            </w:r>
            <w:r>
              <w:rPr>
                <w:rFonts w:ascii="Open Sans" w:hAnsi="Open Sans" w:cs="Open Sans"/>
                <w:sz w:val="20"/>
                <w:szCs w:val="20"/>
              </w:rPr>
              <w:t>i</w:t>
            </w:r>
            <w:r w:rsidRPr="00641C12">
              <w:rPr>
                <w:rFonts w:ascii="Open Sans" w:hAnsi="Open Sans" w:cs="Open Sans"/>
                <w:sz w:val="20"/>
                <w:szCs w:val="20"/>
              </w:rPr>
              <w:t>mprovement to shape the future.</w:t>
            </w:r>
          </w:p>
        </w:tc>
      </w:tr>
      <w:tr w:rsidR="008D2788" w:rsidRPr="00BD08CC" w14:paraId="4BC3EA41" w14:textId="77777777" w:rsidTr="00D26D6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0A743498" w14:textId="1DE3FC76" w:rsidR="008D2788" w:rsidRPr="00430170" w:rsidRDefault="008D2788" w:rsidP="00D22870">
            <w:pPr>
              <w:rPr>
                <w:rFonts w:ascii="Open Sans" w:hAnsi="Open Sans" w:cs="Open Sans"/>
                <w:b/>
                <w:bCs/>
                <w:sz w:val="20"/>
                <w:szCs w:val="20"/>
              </w:rPr>
            </w:pPr>
            <w:r>
              <w:rPr>
                <w:rFonts w:ascii="Open Sans" w:hAnsi="Open Sans" w:cs="Open Sans"/>
                <w:b/>
                <w:bCs/>
                <w:sz w:val="20"/>
                <w:szCs w:val="20"/>
              </w:rPr>
              <w:t>Driven</w:t>
            </w:r>
          </w:p>
        </w:tc>
        <w:tc>
          <w:tcPr>
            <w:tcW w:w="8646" w:type="dxa"/>
            <w:gridSpan w:val="2"/>
            <w:vAlign w:val="center"/>
          </w:tcPr>
          <w:p w14:paraId="05CAAFB8" w14:textId="19F68E4D" w:rsidR="008D2788" w:rsidRPr="00805D68" w:rsidRDefault="00E26D0F" w:rsidP="00D22870">
            <w:pPr>
              <w:jc w:val="both"/>
              <w:rPr>
                <w:rFonts w:ascii="Open Sans" w:hAnsi="Open Sans" w:cs="Open Sans"/>
                <w:sz w:val="20"/>
                <w:szCs w:val="20"/>
              </w:rPr>
            </w:pPr>
            <w:r>
              <w:rPr>
                <w:rFonts w:ascii="Open Sans" w:hAnsi="Open Sans" w:cs="Open Sans"/>
                <w:sz w:val="20"/>
                <w:szCs w:val="20"/>
              </w:rPr>
              <w:t>F</w:t>
            </w:r>
            <w:r w:rsidRPr="00E26D0F">
              <w:rPr>
                <w:rFonts w:ascii="Open Sans" w:hAnsi="Open Sans" w:cs="Open Sans"/>
                <w:sz w:val="20"/>
                <w:szCs w:val="20"/>
              </w:rPr>
              <w:t>ocused on impact – leading with clarity, care and courage to deliver meaningful results for the West Midlands.</w:t>
            </w:r>
          </w:p>
        </w:tc>
      </w:tr>
      <w:tr w:rsidR="008D7128" w:rsidRPr="00BD08CC" w14:paraId="7B5747F9" w14:textId="77777777" w:rsidTr="002024C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gridAfter w:val="1"/>
          <w:wAfter w:w="8" w:type="dxa"/>
          <w:trHeight w:val="416"/>
        </w:trPr>
        <w:tc>
          <w:tcPr>
            <w:tcW w:w="10762" w:type="dxa"/>
            <w:gridSpan w:val="2"/>
          </w:tcPr>
          <w:p w14:paraId="2FE18FD2" w14:textId="50A5AA77" w:rsidR="008D7128" w:rsidRPr="00C06575" w:rsidRDefault="00816BB4" w:rsidP="00D22870">
            <w:pPr>
              <w:jc w:val="both"/>
              <w:rPr>
                <w:rFonts w:ascii="Open Sans" w:hAnsi="Open Sans" w:cs="Open Sans"/>
                <w:b/>
                <w:bCs/>
                <w:sz w:val="20"/>
                <w:szCs w:val="20"/>
              </w:rPr>
            </w:pPr>
            <w:r w:rsidRPr="00816BB4">
              <w:rPr>
                <w:rFonts w:ascii="Open Sans" w:hAnsi="Open Sans" w:cs="Open Sans"/>
                <w:sz w:val="20"/>
                <w:szCs w:val="20"/>
              </w:rPr>
              <w:t>Our culture is built on collective leadership, where everyone plays a part in shaping how we work and succeed together. Guided by our values, we create an environment where people feel valued, supported and able to contribute their best. Through behaviours grounded in clarity, care and courage, as set out in our Leadership Statement we are making the West Midlands Combined Authority the best place to work and belong.</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770"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7"/>
        <w:gridCol w:w="993"/>
        <w:gridCol w:w="1417"/>
        <w:gridCol w:w="1701"/>
        <w:gridCol w:w="1363"/>
        <w:gridCol w:w="1189"/>
        <w:gridCol w:w="1275"/>
      </w:tblGrid>
      <w:tr w:rsidR="00CA6289" w:rsidRPr="003F20A8" w14:paraId="050060DC" w14:textId="77777777" w:rsidTr="002035B0">
        <w:trPr>
          <w:trHeight w:val="397"/>
          <w:jc w:val="center"/>
        </w:trPr>
        <w:tc>
          <w:tcPr>
            <w:tcW w:w="10770" w:type="dxa"/>
            <w:gridSpan w:val="8"/>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0B638C0C" w14:textId="77777777" w:rsidR="00CA6289" w:rsidRPr="003F20A8" w:rsidRDefault="00CA6289" w:rsidP="002035B0">
            <w:pPr>
              <w:jc w:val="center"/>
              <w:rPr>
                <w:rFonts w:ascii="Open Sans" w:hAnsi="Open Sans" w:cs="Open Sans"/>
                <w:b/>
                <w:bCs/>
                <w:sz w:val="24"/>
                <w:szCs w:val="24"/>
              </w:rPr>
            </w:pPr>
            <w:r w:rsidRPr="003F20A8">
              <w:rPr>
                <w:rFonts w:ascii="Open Sans" w:hAnsi="Open Sans" w:cs="Open Sans"/>
                <w:b/>
                <w:bCs/>
                <w:sz w:val="24"/>
                <w:szCs w:val="24"/>
              </w:rPr>
              <w:t>Additional Post Requirements</w:t>
            </w:r>
          </w:p>
        </w:tc>
      </w:tr>
      <w:tr w:rsidR="00CA6289" w:rsidRPr="003F20A8" w14:paraId="0C6AC023"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2" w:type="dxa"/>
            <w:gridSpan w:val="2"/>
            <w:tcBorders>
              <w:top w:val="single" w:sz="2" w:space="0" w:color="404040" w:themeColor="text1" w:themeTint="BF"/>
            </w:tcBorders>
            <w:vAlign w:val="center"/>
          </w:tcPr>
          <w:p w14:paraId="7A9089BF"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Politically Restricted Post</w:t>
            </w:r>
          </w:p>
        </w:tc>
        <w:tc>
          <w:tcPr>
            <w:tcW w:w="5474" w:type="dxa"/>
            <w:gridSpan w:val="4"/>
            <w:tcBorders>
              <w:top w:val="single" w:sz="2" w:space="0" w:color="404040" w:themeColor="text1" w:themeTint="BF"/>
            </w:tcBorders>
            <w:vAlign w:val="center"/>
          </w:tcPr>
          <w:p w14:paraId="16015C93" w14:textId="77777777" w:rsidR="00CA6289" w:rsidRPr="003F20A8" w:rsidRDefault="00CA6289" w:rsidP="002035B0">
            <w:pPr>
              <w:spacing w:before="30" w:after="30" w:line="259" w:lineRule="auto"/>
              <w:jc w:val="center"/>
              <w:rPr>
                <w:rFonts w:ascii="Open Sans" w:hAnsi="Open Sans" w:cs="Open Sans"/>
                <w:b/>
                <w:bCs/>
                <w:sz w:val="20"/>
                <w:szCs w:val="20"/>
              </w:rPr>
            </w:pPr>
            <w:r w:rsidRPr="003F20A8">
              <w:rPr>
                <w:rFonts w:ascii="Open Sans" w:hAnsi="Open Sans" w:cs="Open Sans"/>
                <w:b/>
                <w:bCs/>
                <w:sz w:val="20"/>
                <w:szCs w:val="20"/>
              </w:rPr>
              <w:t>Disclosure and Barring Service (DBS)</w:t>
            </w:r>
          </w:p>
        </w:tc>
        <w:tc>
          <w:tcPr>
            <w:tcW w:w="2464" w:type="dxa"/>
            <w:gridSpan w:val="2"/>
            <w:tcBorders>
              <w:top w:val="single" w:sz="2" w:space="0" w:color="404040" w:themeColor="text1" w:themeTint="BF"/>
            </w:tcBorders>
            <w:vAlign w:val="center"/>
          </w:tcPr>
          <w:p w14:paraId="4D49345D" w14:textId="77777777" w:rsidR="00CA6289" w:rsidRPr="003F20A8" w:rsidRDefault="00CA6289" w:rsidP="002035B0">
            <w:pPr>
              <w:spacing w:before="30" w:after="30"/>
              <w:jc w:val="center"/>
              <w:rPr>
                <w:rFonts w:ascii="Open Sans" w:hAnsi="Open Sans" w:cs="Open Sans"/>
                <w:b/>
                <w:bCs/>
                <w:sz w:val="20"/>
                <w:szCs w:val="20"/>
              </w:rPr>
            </w:pPr>
            <w:r w:rsidRPr="003F20A8">
              <w:rPr>
                <w:rFonts w:ascii="Open Sans" w:hAnsi="Open Sans" w:cs="Open Sans"/>
                <w:b/>
                <w:bCs/>
                <w:sz w:val="20"/>
                <w:szCs w:val="20"/>
              </w:rPr>
              <w:t>Vetting</w:t>
            </w:r>
          </w:p>
        </w:tc>
      </w:tr>
      <w:tr w:rsidR="00CA6289" w:rsidRPr="003F20A8" w14:paraId="7C3E6539" w14:textId="77777777" w:rsidTr="002035B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7659A4DA" w14:textId="77777777"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Yes  </w:t>
            </w:r>
            <w:sdt>
              <w:sdtPr>
                <w:rPr>
                  <w:rFonts w:ascii="Open Sans" w:hAnsi="Open Sans" w:cs="Open Sans"/>
                  <w:sz w:val="20"/>
                  <w:szCs w:val="20"/>
                </w:rPr>
                <w:id w:val="-535739066"/>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417" w:type="dxa"/>
          </w:tcPr>
          <w:p w14:paraId="68162A7E" w14:textId="451C7A7F" w:rsidR="00CA6289" w:rsidRPr="003F20A8" w:rsidRDefault="00CA6289" w:rsidP="002035B0">
            <w:pPr>
              <w:spacing w:before="30" w:after="30"/>
              <w:rPr>
                <w:rFonts w:ascii="Open Sans" w:hAnsi="Open Sans" w:cs="Open Sans"/>
                <w:b/>
                <w:bCs/>
                <w:sz w:val="20"/>
                <w:szCs w:val="20"/>
              </w:rPr>
            </w:pPr>
            <w:r w:rsidRPr="003F20A8">
              <w:rPr>
                <w:rFonts w:ascii="Open Sans" w:hAnsi="Open Sans" w:cs="Open Sans"/>
                <w:sz w:val="20"/>
                <w:szCs w:val="20"/>
              </w:rPr>
              <w:t xml:space="preserve">No  </w:t>
            </w:r>
            <w:sdt>
              <w:sdtPr>
                <w:rPr>
                  <w:rFonts w:ascii="Open Sans" w:hAnsi="Open Sans" w:cs="Open Sans"/>
                  <w:sz w:val="20"/>
                  <w:szCs w:val="20"/>
                </w:rPr>
                <w:id w:val="-267786066"/>
                <w14:checkbox>
                  <w14:checked w14:val="1"/>
                  <w14:checkedState w14:val="2612" w14:font="MS Gothic"/>
                  <w14:uncheckedState w14:val="2610" w14:font="MS Gothic"/>
                </w14:checkbox>
              </w:sdtPr>
              <w:sdtEndPr/>
              <w:sdtContent>
                <w:r w:rsidR="0060745B">
                  <w:rPr>
                    <w:rFonts w:ascii="MS Gothic" w:eastAsia="MS Gothic" w:hAnsi="MS Gothic" w:cs="Open Sans" w:hint="eastAsia"/>
                    <w:sz w:val="20"/>
                    <w:szCs w:val="20"/>
                  </w:rPr>
                  <w:t>☒</w:t>
                </w:r>
              </w:sdtContent>
            </w:sdt>
          </w:p>
        </w:tc>
        <w:tc>
          <w:tcPr>
            <w:tcW w:w="993" w:type="dxa"/>
          </w:tcPr>
          <w:p w14:paraId="356901CF"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Basic  </w:t>
            </w:r>
            <w:sdt>
              <w:sdtPr>
                <w:rPr>
                  <w:rFonts w:ascii="Open Sans" w:hAnsi="Open Sans" w:cs="Open Sans"/>
                  <w:sz w:val="20"/>
                  <w:szCs w:val="20"/>
                </w:rPr>
                <w:id w:val="-1240941148"/>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417" w:type="dxa"/>
          </w:tcPr>
          <w:p w14:paraId="18773A78"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Standard  </w:t>
            </w:r>
            <w:sdt>
              <w:sdtPr>
                <w:rPr>
                  <w:rFonts w:ascii="Open Sans" w:hAnsi="Open Sans" w:cs="Open Sans"/>
                  <w:sz w:val="20"/>
                  <w:szCs w:val="20"/>
                </w:rPr>
                <w:id w:val="-1462103976"/>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701" w:type="dxa"/>
            <w:tcBorders>
              <w:right w:val="single" w:sz="4" w:space="0" w:color="auto"/>
            </w:tcBorders>
          </w:tcPr>
          <w:p w14:paraId="310AC006"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Enhanced  </w:t>
            </w:r>
            <w:sdt>
              <w:sdtPr>
                <w:rPr>
                  <w:rFonts w:ascii="Open Sans" w:hAnsi="Open Sans" w:cs="Open Sans"/>
                  <w:sz w:val="20"/>
                  <w:szCs w:val="20"/>
                </w:rPr>
                <w:id w:val="1303573325"/>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363" w:type="dxa"/>
            <w:tcBorders>
              <w:left w:val="single" w:sz="4" w:space="0" w:color="auto"/>
            </w:tcBorders>
          </w:tcPr>
          <w:p w14:paraId="04756307" w14:textId="035B0FD0"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None </w:t>
            </w:r>
            <w:sdt>
              <w:sdtPr>
                <w:rPr>
                  <w:rFonts w:ascii="Open Sans" w:hAnsi="Open Sans" w:cs="Open Sans"/>
                  <w:sz w:val="20"/>
                  <w:szCs w:val="20"/>
                </w:rPr>
                <w:id w:val="824782866"/>
                <w14:checkbox>
                  <w14:checked w14:val="1"/>
                  <w14:checkedState w14:val="2612" w14:font="MS Gothic"/>
                  <w14:uncheckedState w14:val="2610" w14:font="MS Gothic"/>
                </w14:checkbox>
              </w:sdtPr>
              <w:sdtEndPr/>
              <w:sdtContent>
                <w:r w:rsidR="0060745B">
                  <w:rPr>
                    <w:rFonts w:ascii="MS Gothic" w:eastAsia="MS Gothic" w:hAnsi="MS Gothic" w:cs="Open Sans" w:hint="eastAsia"/>
                    <w:sz w:val="20"/>
                    <w:szCs w:val="20"/>
                  </w:rPr>
                  <w:t>☒</w:t>
                </w:r>
              </w:sdtContent>
            </w:sdt>
          </w:p>
        </w:tc>
        <w:tc>
          <w:tcPr>
            <w:tcW w:w="1189" w:type="dxa"/>
            <w:tcBorders>
              <w:right w:val="single" w:sz="4" w:space="0" w:color="auto"/>
            </w:tcBorders>
          </w:tcPr>
          <w:p w14:paraId="2664A38A" w14:textId="77777777"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Yes  </w:t>
            </w:r>
            <w:sdt>
              <w:sdtPr>
                <w:rPr>
                  <w:rFonts w:ascii="Open Sans" w:hAnsi="Open Sans" w:cs="Open Sans"/>
                  <w:sz w:val="20"/>
                  <w:szCs w:val="20"/>
                </w:rPr>
                <w:id w:val="1641620778"/>
                <w14:checkbox>
                  <w14:checked w14:val="0"/>
                  <w14:checkedState w14:val="2612" w14:font="MS Gothic"/>
                  <w14:uncheckedState w14:val="2610" w14:font="MS Gothic"/>
                </w14:checkbox>
              </w:sdtPr>
              <w:sdtEndPr/>
              <w:sdtContent>
                <w:r w:rsidRPr="003F20A8">
                  <w:rPr>
                    <w:rFonts w:ascii="Segoe UI Symbol" w:eastAsia="MS Gothic" w:hAnsi="Segoe UI Symbol" w:cs="Segoe UI Symbol"/>
                    <w:sz w:val="20"/>
                    <w:szCs w:val="20"/>
                  </w:rPr>
                  <w:t>☐</w:t>
                </w:r>
              </w:sdtContent>
            </w:sdt>
          </w:p>
        </w:tc>
        <w:tc>
          <w:tcPr>
            <w:tcW w:w="1275" w:type="dxa"/>
            <w:tcBorders>
              <w:left w:val="single" w:sz="4" w:space="0" w:color="auto"/>
            </w:tcBorders>
          </w:tcPr>
          <w:p w14:paraId="7DE2AE1C" w14:textId="08C73109" w:rsidR="00CA6289" w:rsidRPr="003F20A8" w:rsidRDefault="00CA6289" w:rsidP="002035B0">
            <w:pPr>
              <w:spacing w:before="30" w:after="30"/>
              <w:rPr>
                <w:rFonts w:ascii="Open Sans" w:hAnsi="Open Sans" w:cs="Open Sans"/>
                <w:sz w:val="20"/>
                <w:szCs w:val="20"/>
              </w:rPr>
            </w:pPr>
            <w:r w:rsidRPr="003F20A8">
              <w:rPr>
                <w:rFonts w:ascii="Open Sans" w:hAnsi="Open Sans" w:cs="Open Sans"/>
                <w:sz w:val="20"/>
                <w:szCs w:val="20"/>
              </w:rPr>
              <w:t xml:space="preserve">No </w:t>
            </w:r>
            <w:sdt>
              <w:sdtPr>
                <w:rPr>
                  <w:rFonts w:ascii="Open Sans" w:hAnsi="Open Sans" w:cs="Open Sans"/>
                  <w:sz w:val="20"/>
                  <w:szCs w:val="20"/>
                </w:rPr>
                <w:id w:val="-55310670"/>
                <w14:checkbox>
                  <w14:checked w14:val="1"/>
                  <w14:checkedState w14:val="2612" w14:font="MS Gothic"/>
                  <w14:uncheckedState w14:val="2610" w14:font="MS Gothic"/>
                </w14:checkbox>
              </w:sdtPr>
              <w:sdtEndPr/>
              <w:sdtContent>
                <w:r w:rsidR="0060745B">
                  <w:rPr>
                    <w:rFonts w:ascii="MS Gothic" w:eastAsia="MS Gothic" w:hAnsi="MS Gothic" w:cs="Open Sans" w:hint="eastAsia"/>
                    <w:sz w:val="20"/>
                    <w:szCs w:val="20"/>
                  </w:rPr>
                  <w:t>☒</w:t>
                </w:r>
              </w:sdtContent>
            </w:sdt>
          </w:p>
        </w:tc>
      </w:tr>
    </w:tbl>
    <w:p w14:paraId="63F04ABB" w14:textId="77777777" w:rsidR="00671B0A" w:rsidRDefault="00671B0A"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5659BA" w:rsidRDefault="00443810">
            <w:pPr>
              <w:spacing w:before="30" w:after="30"/>
              <w:rPr>
                <w:rFonts w:ascii="Open Sans" w:hAnsi="Open Sans" w:cs="Open Sans"/>
                <w:sz w:val="20"/>
                <w:szCs w:val="20"/>
              </w:rPr>
            </w:pPr>
          </w:p>
        </w:tc>
        <w:tc>
          <w:tcPr>
            <w:tcW w:w="2691" w:type="dxa"/>
          </w:tcPr>
          <w:p w14:paraId="426000B5" w14:textId="77777777" w:rsidR="00443810" w:rsidRPr="005659BA" w:rsidRDefault="00443810">
            <w:pPr>
              <w:spacing w:before="30" w:after="30"/>
              <w:rPr>
                <w:rFonts w:ascii="Open Sans" w:hAnsi="Open Sans" w:cs="Open Sans"/>
                <w:sz w:val="20"/>
                <w:szCs w:val="20"/>
              </w:rPr>
            </w:pPr>
          </w:p>
        </w:tc>
        <w:tc>
          <w:tcPr>
            <w:tcW w:w="2690" w:type="dxa"/>
          </w:tcPr>
          <w:p w14:paraId="7807E5E2" w14:textId="3060903C" w:rsidR="00443810" w:rsidRPr="005659BA" w:rsidRDefault="00443810">
            <w:pPr>
              <w:spacing w:before="30" w:after="30"/>
              <w:rPr>
                <w:rFonts w:ascii="Open Sans" w:hAnsi="Open Sans" w:cs="Open Sans"/>
                <w:sz w:val="20"/>
                <w:szCs w:val="20"/>
              </w:rPr>
            </w:pP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r w:rsidR="00E84E82" w14:paraId="68476645" w14:textId="77777777" w:rsidTr="002329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1" w:type="dxa"/>
          </w:tcPr>
          <w:p w14:paraId="2DB98620" w14:textId="2FB3ED1B" w:rsidR="00E84E82" w:rsidRPr="00E84E82" w:rsidRDefault="00E84E82">
            <w:pPr>
              <w:rPr>
                <w:rFonts w:ascii="Open Sans" w:hAnsi="Open Sans" w:cs="Open Sans"/>
                <w:b/>
                <w:bCs/>
                <w:sz w:val="20"/>
                <w:szCs w:val="20"/>
              </w:rPr>
            </w:pPr>
            <w:r w:rsidRPr="00E84E82">
              <w:rPr>
                <w:rFonts w:ascii="Open Sans" w:hAnsi="Open Sans" w:cs="Open Sans"/>
                <w:b/>
                <w:bCs/>
                <w:sz w:val="20"/>
                <w:szCs w:val="20"/>
              </w:rPr>
              <w:t xml:space="preserve">Position Reference </w:t>
            </w:r>
          </w:p>
        </w:tc>
        <w:tc>
          <w:tcPr>
            <w:tcW w:w="8071" w:type="dxa"/>
            <w:gridSpan w:val="3"/>
          </w:tcPr>
          <w:p w14:paraId="415B57E3" w14:textId="77777777" w:rsidR="00E84E82" w:rsidRDefault="00E84E82">
            <w:pPr>
              <w:rPr>
                <w:rFonts w:ascii="Arial" w:hAnsi="Arial" w:cs="Arial"/>
                <w:b/>
                <w:bCs/>
                <w:sz w:val="24"/>
                <w:szCs w:val="24"/>
              </w:rPr>
            </w:pPr>
          </w:p>
        </w:tc>
      </w:tr>
    </w:tbl>
    <w:p w14:paraId="0294B83D" w14:textId="02F48D5D" w:rsidR="00AB06C9" w:rsidRDefault="00AB06C9">
      <w:pPr>
        <w:rPr>
          <w:rFonts w:ascii="Arial" w:hAnsi="Arial" w:cs="Arial"/>
          <w:b/>
          <w:bCs/>
          <w:sz w:val="24"/>
          <w:szCs w:val="24"/>
        </w:rPr>
      </w:pPr>
    </w:p>
    <w:p w14:paraId="0EF36BAE" w14:textId="77777777" w:rsidR="003D1360" w:rsidRDefault="003D1360" w:rsidP="00E65379">
      <w:pPr>
        <w:spacing w:after="0"/>
        <w:rPr>
          <w:rFonts w:ascii="Arial" w:hAnsi="Arial" w:cs="Arial"/>
          <w:b/>
          <w:bCs/>
          <w:sz w:val="24"/>
          <w:szCs w:val="24"/>
        </w:rPr>
      </w:pPr>
    </w:p>
    <w:sectPr w:rsidR="003D1360" w:rsidSect="00F25EB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8F19" w14:textId="77777777" w:rsidR="002D3F47" w:rsidRDefault="002D3F47" w:rsidP="006012FC">
      <w:pPr>
        <w:spacing w:after="0" w:line="240" w:lineRule="auto"/>
      </w:pPr>
      <w:r>
        <w:separator/>
      </w:r>
    </w:p>
  </w:endnote>
  <w:endnote w:type="continuationSeparator" w:id="0">
    <w:p w14:paraId="148F1D3A" w14:textId="77777777" w:rsidR="002D3F47" w:rsidRDefault="002D3F47" w:rsidP="006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7631" w14:textId="77777777" w:rsidR="002D3F47" w:rsidRDefault="002D3F47" w:rsidP="006012FC">
      <w:pPr>
        <w:spacing w:after="0" w:line="240" w:lineRule="auto"/>
      </w:pPr>
      <w:r>
        <w:separator/>
      </w:r>
    </w:p>
  </w:footnote>
  <w:footnote w:type="continuationSeparator" w:id="0">
    <w:p w14:paraId="0169AAAD" w14:textId="77777777" w:rsidR="002D3F47" w:rsidRDefault="002D3F47" w:rsidP="006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F69D8"/>
    <w:multiLevelType w:val="hybridMultilevel"/>
    <w:tmpl w:val="9EF49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19794A"/>
    <w:multiLevelType w:val="hybridMultilevel"/>
    <w:tmpl w:val="C5FCE71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1"/>
  </w:num>
  <w:num w:numId="2" w16cid:durableId="188419765">
    <w:abstractNumId w:val="20"/>
  </w:num>
  <w:num w:numId="3" w16cid:durableId="1172526195">
    <w:abstractNumId w:val="2"/>
  </w:num>
  <w:num w:numId="4" w16cid:durableId="2014602874">
    <w:abstractNumId w:val="9"/>
  </w:num>
  <w:num w:numId="5" w16cid:durableId="606549576">
    <w:abstractNumId w:val="3"/>
  </w:num>
  <w:num w:numId="6" w16cid:durableId="1706054507">
    <w:abstractNumId w:val="23"/>
  </w:num>
  <w:num w:numId="7" w16cid:durableId="1761246171">
    <w:abstractNumId w:val="12"/>
  </w:num>
  <w:num w:numId="8" w16cid:durableId="1040129179">
    <w:abstractNumId w:val="7"/>
  </w:num>
  <w:num w:numId="9" w16cid:durableId="723212760">
    <w:abstractNumId w:val="1"/>
  </w:num>
  <w:num w:numId="10" w16cid:durableId="1660692031">
    <w:abstractNumId w:val="22"/>
  </w:num>
  <w:num w:numId="11" w16cid:durableId="2013139496">
    <w:abstractNumId w:val="10"/>
  </w:num>
  <w:num w:numId="12" w16cid:durableId="1380592977">
    <w:abstractNumId w:val="11"/>
  </w:num>
  <w:num w:numId="13" w16cid:durableId="2004968833">
    <w:abstractNumId w:val="19"/>
  </w:num>
  <w:num w:numId="14" w16cid:durableId="1445882885">
    <w:abstractNumId w:val="15"/>
  </w:num>
  <w:num w:numId="15" w16cid:durableId="828442516">
    <w:abstractNumId w:val="24"/>
  </w:num>
  <w:num w:numId="16" w16cid:durableId="1511723706">
    <w:abstractNumId w:val="5"/>
  </w:num>
  <w:num w:numId="17" w16cid:durableId="690424414">
    <w:abstractNumId w:val="25"/>
  </w:num>
  <w:num w:numId="18" w16cid:durableId="1563447436">
    <w:abstractNumId w:val="14"/>
  </w:num>
  <w:num w:numId="19" w16cid:durableId="967473692">
    <w:abstractNumId w:val="17"/>
  </w:num>
  <w:num w:numId="20" w16cid:durableId="1414356338">
    <w:abstractNumId w:val="4"/>
  </w:num>
  <w:num w:numId="21" w16cid:durableId="919214809">
    <w:abstractNumId w:val="8"/>
  </w:num>
  <w:num w:numId="22" w16cid:durableId="1361205435">
    <w:abstractNumId w:val="13"/>
  </w:num>
  <w:num w:numId="23" w16cid:durableId="727649347">
    <w:abstractNumId w:val="0"/>
  </w:num>
  <w:num w:numId="24" w16cid:durableId="1647854027">
    <w:abstractNumId w:val="18"/>
  </w:num>
  <w:num w:numId="25" w16cid:durableId="284849854">
    <w:abstractNumId w:val="16"/>
  </w:num>
  <w:num w:numId="26" w16cid:durableId="683942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085C"/>
    <w:rsid w:val="00003892"/>
    <w:rsid w:val="00010481"/>
    <w:rsid w:val="00010B35"/>
    <w:rsid w:val="000134F3"/>
    <w:rsid w:val="000175F8"/>
    <w:rsid w:val="00023E65"/>
    <w:rsid w:val="000606D2"/>
    <w:rsid w:val="00060AF0"/>
    <w:rsid w:val="00060BBE"/>
    <w:rsid w:val="00065341"/>
    <w:rsid w:val="00066490"/>
    <w:rsid w:val="0007029C"/>
    <w:rsid w:val="00085D20"/>
    <w:rsid w:val="000873A6"/>
    <w:rsid w:val="000934A3"/>
    <w:rsid w:val="000A6F28"/>
    <w:rsid w:val="000C44E3"/>
    <w:rsid w:val="000D094F"/>
    <w:rsid w:val="000D12BD"/>
    <w:rsid w:val="000D4F62"/>
    <w:rsid w:val="000D60C3"/>
    <w:rsid w:val="000D7246"/>
    <w:rsid w:val="000F15E5"/>
    <w:rsid w:val="000F2DA2"/>
    <w:rsid w:val="000F42EB"/>
    <w:rsid w:val="000F4732"/>
    <w:rsid w:val="000F4E0B"/>
    <w:rsid w:val="000F5BBF"/>
    <w:rsid w:val="00101B27"/>
    <w:rsid w:val="00110A02"/>
    <w:rsid w:val="00111CDE"/>
    <w:rsid w:val="00113A9B"/>
    <w:rsid w:val="0011752C"/>
    <w:rsid w:val="00121B35"/>
    <w:rsid w:val="00122D9E"/>
    <w:rsid w:val="00130343"/>
    <w:rsid w:val="00137252"/>
    <w:rsid w:val="00142D76"/>
    <w:rsid w:val="00144C0A"/>
    <w:rsid w:val="00146594"/>
    <w:rsid w:val="00164AE0"/>
    <w:rsid w:val="001651B7"/>
    <w:rsid w:val="001673C7"/>
    <w:rsid w:val="00177DCD"/>
    <w:rsid w:val="001816E2"/>
    <w:rsid w:val="00181D68"/>
    <w:rsid w:val="001913E9"/>
    <w:rsid w:val="00191C5C"/>
    <w:rsid w:val="001A02AE"/>
    <w:rsid w:val="001A1D82"/>
    <w:rsid w:val="001A3FCA"/>
    <w:rsid w:val="001A5FD7"/>
    <w:rsid w:val="001B56AC"/>
    <w:rsid w:val="001D7D5A"/>
    <w:rsid w:val="001F3561"/>
    <w:rsid w:val="00205133"/>
    <w:rsid w:val="00214AF0"/>
    <w:rsid w:val="0021635E"/>
    <w:rsid w:val="00226811"/>
    <w:rsid w:val="0023018A"/>
    <w:rsid w:val="00232999"/>
    <w:rsid w:val="00237939"/>
    <w:rsid w:val="00262573"/>
    <w:rsid w:val="00281389"/>
    <w:rsid w:val="00294296"/>
    <w:rsid w:val="002A71C1"/>
    <w:rsid w:val="002D3377"/>
    <w:rsid w:val="002D3F47"/>
    <w:rsid w:val="002D670E"/>
    <w:rsid w:val="002E1DC8"/>
    <w:rsid w:val="002E27F2"/>
    <w:rsid w:val="00301ECF"/>
    <w:rsid w:val="00302943"/>
    <w:rsid w:val="003239B7"/>
    <w:rsid w:val="00323C89"/>
    <w:rsid w:val="003257EF"/>
    <w:rsid w:val="0033312E"/>
    <w:rsid w:val="003528ED"/>
    <w:rsid w:val="003546E7"/>
    <w:rsid w:val="00382E5C"/>
    <w:rsid w:val="00382EC0"/>
    <w:rsid w:val="00386DDC"/>
    <w:rsid w:val="00397A5B"/>
    <w:rsid w:val="003A6493"/>
    <w:rsid w:val="003B4936"/>
    <w:rsid w:val="003B4EF7"/>
    <w:rsid w:val="003B5B17"/>
    <w:rsid w:val="003C036B"/>
    <w:rsid w:val="003C03D0"/>
    <w:rsid w:val="003D0C76"/>
    <w:rsid w:val="003D1360"/>
    <w:rsid w:val="003D2BBD"/>
    <w:rsid w:val="003D6927"/>
    <w:rsid w:val="00402F92"/>
    <w:rsid w:val="00413B7F"/>
    <w:rsid w:val="00417A05"/>
    <w:rsid w:val="004207E9"/>
    <w:rsid w:val="00430170"/>
    <w:rsid w:val="0043219C"/>
    <w:rsid w:val="00434813"/>
    <w:rsid w:val="0044093D"/>
    <w:rsid w:val="00443810"/>
    <w:rsid w:val="004479F4"/>
    <w:rsid w:val="00450E8A"/>
    <w:rsid w:val="00463ABE"/>
    <w:rsid w:val="004666FD"/>
    <w:rsid w:val="00467119"/>
    <w:rsid w:val="00473117"/>
    <w:rsid w:val="00473BE7"/>
    <w:rsid w:val="0048679A"/>
    <w:rsid w:val="0049126D"/>
    <w:rsid w:val="00493616"/>
    <w:rsid w:val="004B0136"/>
    <w:rsid w:val="004B1719"/>
    <w:rsid w:val="004B2E29"/>
    <w:rsid w:val="004D1BDF"/>
    <w:rsid w:val="004D1F64"/>
    <w:rsid w:val="004D7E5E"/>
    <w:rsid w:val="004E2213"/>
    <w:rsid w:val="004F3059"/>
    <w:rsid w:val="004F38F9"/>
    <w:rsid w:val="005079D4"/>
    <w:rsid w:val="005268F0"/>
    <w:rsid w:val="005304CF"/>
    <w:rsid w:val="00532C48"/>
    <w:rsid w:val="00537D69"/>
    <w:rsid w:val="0054092B"/>
    <w:rsid w:val="00540A43"/>
    <w:rsid w:val="00543BD7"/>
    <w:rsid w:val="005456DA"/>
    <w:rsid w:val="0054585A"/>
    <w:rsid w:val="005576D0"/>
    <w:rsid w:val="005659BA"/>
    <w:rsid w:val="00567044"/>
    <w:rsid w:val="00572061"/>
    <w:rsid w:val="0057522C"/>
    <w:rsid w:val="005B3464"/>
    <w:rsid w:val="005C79CC"/>
    <w:rsid w:val="005E6A59"/>
    <w:rsid w:val="005E79FE"/>
    <w:rsid w:val="00600DDB"/>
    <w:rsid w:val="006012FC"/>
    <w:rsid w:val="0060655D"/>
    <w:rsid w:val="0060745B"/>
    <w:rsid w:val="006225DB"/>
    <w:rsid w:val="00623AA4"/>
    <w:rsid w:val="00634B5E"/>
    <w:rsid w:val="006360EF"/>
    <w:rsid w:val="00641C12"/>
    <w:rsid w:val="00641FED"/>
    <w:rsid w:val="00647BB7"/>
    <w:rsid w:val="00653277"/>
    <w:rsid w:val="006540D5"/>
    <w:rsid w:val="0066035F"/>
    <w:rsid w:val="00664035"/>
    <w:rsid w:val="00671B0A"/>
    <w:rsid w:val="00673850"/>
    <w:rsid w:val="00674048"/>
    <w:rsid w:val="006763E5"/>
    <w:rsid w:val="006A6394"/>
    <w:rsid w:val="006B0A2E"/>
    <w:rsid w:val="006C124A"/>
    <w:rsid w:val="006C387D"/>
    <w:rsid w:val="006C4A85"/>
    <w:rsid w:val="006C6E18"/>
    <w:rsid w:val="006D5C57"/>
    <w:rsid w:val="006D65CA"/>
    <w:rsid w:val="006F0580"/>
    <w:rsid w:val="006F0710"/>
    <w:rsid w:val="006F0EF1"/>
    <w:rsid w:val="006F7E62"/>
    <w:rsid w:val="00702A32"/>
    <w:rsid w:val="00714437"/>
    <w:rsid w:val="00731277"/>
    <w:rsid w:val="00737FBB"/>
    <w:rsid w:val="00740165"/>
    <w:rsid w:val="00750935"/>
    <w:rsid w:val="00751D5A"/>
    <w:rsid w:val="007602C6"/>
    <w:rsid w:val="00760E0E"/>
    <w:rsid w:val="00765247"/>
    <w:rsid w:val="00772694"/>
    <w:rsid w:val="0077273C"/>
    <w:rsid w:val="00775F7E"/>
    <w:rsid w:val="007819A0"/>
    <w:rsid w:val="00787D5F"/>
    <w:rsid w:val="007A42DC"/>
    <w:rsid w:val="007A67D8"/>
    <w:rsid w:val="007C37C3"/>
    <w:rsid w:val="007C5564"/>
    <w:rsid w:val="007D1363"/>
    <w:rsid w:val="007D480A"/>
    <w:rsid w:val="007D4CB8"/>
    <w:rsid w:val="007E0479"/>
    <w:rsid w:val="007E26F5"/>
    <w:rsid w:val="00805D68"/>
    <w:rsid w:val="0080710A"/>
    <w:rsid w:val="0081143C"/>
    <w:rsid w:val="00815A9A"/>
    <w:rsid w:val="00816BB4"/>
    <w:rsid w:val="008311BB"/>
    <w:rsid w:val="008312E6"/>
    <w:rsid w:val="008345C6"/>
    <w:rsid w:val="00841011"/>
    <w:rsid w:val="00850AEF"/>
    <w:rsid w:val="00851CBC"/>
    <w:rsid w:val="00854BEC"/>
    <w:rsid w:val="00882A38"/>
    <w:rsid w:val="00894EFC"/>
    <w:rsid w:val="00895841"/>
    <w:rsid w:val="008A2515"/>
    <w:rsid w:val="008A6867"/>
    <w:rsid w:val="008B1439"/>
    <w:rsid w:val="008B1AD3"/>
    <w:rsid w:val="008B4F3D"/>
    <w:rsid w:val="008B618D"/>
    <w:rsid w:val="008C4A3A"/>
    <w:rsid w:val="008D2788"/>
    <w:rsid w:val="008D5712"/>
    <w:rsid w:val="008D7128"/>
    <w:rsid w:val="008F35A9"/>
    <w:rsid w:val="008F3C4A"/>
    <w:rsid w:val="00907AA6"/>
    <w:rsid w:val="00923797"/>
    <w:rsid w:val="00924335"/>
    <w:rsid w:val="00927A93"/>
    <w:rsid w:val="0093625E"/>
    <w:rsid w:val="00936994"/>
    <w:rsid w:val="0094247D"/>
    <w:rsid w:val="00942A9C"/>
    <w:rsid w:val="009431A3"/>
    <w:rsid w:val="00943A99"/>
    <w:rsid w:val="0094561D"/>
    <w:rsid w:val="009516E2"/>
    <w:rsid w:val="00954810"/>
    <w:rsid w:val="00961C3B"/>
    <w:rsid w:val="00961CFD"/>
    <w:rsid w:val="009624D2"/>
    <w:rsid w:val="0096739D"/>
    <w:rsid w:val="00973C2F"/>
    <w:rsid w:val="0098423C"/>
    <w:rsid w:val="009A6CA4"/>
    <w:rsid w:val="009D25EC"/>
    <w:rsid w:val="009D4D94"/>
    <w:rsid w:val="009E3660"/>
    <w:rsid w:val="009F5134"/>
    <w:rsid w:val="00A03A2F"/>
    <w:rsid w:val="00A0585D"/>
    <w:rsid w:val="00A06A4D"/>
    <w:rsid w:val="00A06C17"/>
    <w:rsid w:val="00A16F42"/>
    <w:rsid w:val="00A2059D"/>
    <w:rsid w:val="00A23670"/>
    <w:rsid w:val="00A25199"/>
    <w:rsid w:val="00A27704"/>
    <w:rsid w:val="00A40497"/>
    <w:rsid w:val="00A432A8"/>
    <w:rsid w:val="00A433DC"/>
    <w:rsid w:val="00A43AE9"/>
    <w:rsid w:val="00A549C4"/>
    <w:rsid w:val="00A74478"/>
    <w:rsid w:val="00A80537"/>
    <w:rsid w:val="00A96378"/>
    <w:rsid w:val="00AA4A19"/>
    <w:rsid w:val="00AB06C9"/>
    <w:rsid w:val="00AB0B4C"/>
    <w:rsid w:val="00AB329E"/>
    <w:rsid w:val="00AC2D71"/>
    <w:rsid w:val="00AD5201"/>
    <w:rsid w:val="00AF2CB8"/>
    <w:rsid w:val="00B13BFC"/>
    <w:rsid w:val="00B1788C"/>
    <w:rsid w:val="00B211A7"/>
    <w:rsid w:val="00B2166A"/>
    <w:rsid w:val="00B2746D"/>
    <w:rsid w:val="00B4753A"/>
    <w:rsid w:val="00B60332"/>
    <w:rsid w:val="00B60B41"/>
    <w:rsid w:val="00B63468"/>
    <w:rsid w:val="00B6657B"/>
    <w:rsid w:val="00B70BD2"/>
    <w:rsid w:val="00B752BA"/>
    <w:rsid w:val="00B80FFC"/>
    <w:rsid w:val="00B83DDE"/>
    <w:rsid w:val="00B840A6"/>
    <w:rsid w:val="00B90CD3"/>
    <w:rsid w:val="00B96FBB"/>
    <w:rsid w:val="00BA1C77"/>
    <w:rsid w:val="00BA3C5E"/>
    <w:rsid w:val="00BA5A72"/>
    <w:rsid w:val="00BA7245"/>
    <w:rsid w:val="00BB20CD"/>
    <w:rsid w:val="00BB28D2"/>
    <w:rsid w:val="00BD08CC"/>
    <w:rsid w:val="00BD24F2"/>
    <w:rsid w:val="00BD3A17"/>
    <w:rsid w:val="00BD551C"/>
    <w:rsid w:val="00BE7B50"/>
    <w:rsid w:val="00BF659D"/>
    <w:rsid w:val="00BF7044"/>
    <w:rsid w:val="00C01716"/>
    <w:rsid w:val="00C01B48"/>
    <w:rsid w:val="00C05696"/>
    <w:rsid w:val="00C05964"/>
    <w:rsid w:val="00C0602A"/>
    <w:rsid w:val="00C06575"/>
    <w:rsid w:val="00C14DE6"/>
    <w:rsid w:val="00C17F91"/>
    <w:rsid w:val="00C23F8B"/>
    <w:rsid w:val="00C261F3"/>
    <w:rsid w:val="00C3301D"/>
    <w:rsid w:val="00C43053"/>
    <w:rsid w:val="00C466AA"/>
    <w:rsid w:val="00C467CB"/>
    <w:rsid w:val="00C56B1F"/>
    <w:rsid w:val="00C71C94"/>
    <w:rsid w:val="00C97FFB"/>
    <w:rsid w:val="00CA1AAE"/>
    <w:rsid w:val="00CA5040"/>
    <w:rsid w:val="00CA6289"/>
    <w:rsid w:val="00CA79AB"/>
    <w:rsid w:val="00CB42EA"/>
    <w:rsid w:val="00CD084F"/>
    <w:rsid w:val="00CE1645"/>
    <w:rsid w:val="00CE454A"/>
    <w:rsid w:val="00CF4AF0"/>
    <w:rsid w:val="00CF779B"/>
    <w:rsid w:val="00D103CA"/>
    <w:rsid w:val="00D12726"/>
    <w:rsid w:val="00D13111"/>
    <w:rsid w:val="00D22870"/>
    <w:rsid w:val="00D462EF"/>
    <w:rsid w:val="00D5296C"/>
    <w:rsid w:val="00D5303D"/>
    <w:rsid w:val="00D54351"/>
    <w:rsid w:val="00D6565B"/>
    <w:rsid w:val="00D67EF9"/>
    <w:rsid w:val="00D7344D"/>
    <w:rsid w:val="00D97FA1"/>
    <w:rsid w:val="00DB1AF2"/>
    <w:rsid w:val="00DC6611"/>
    <w:rsid w:val="00DC7570"/>
    <w:rsid w:val="00DD1EF0"/>
    <w:rsid w:val="00DD39AA"/>
    <w:rsid w:val="00DD4458"/>
    <w:rsid w:val="00DE11E3"/>
    <w:rsid w:val="00DE2C1D"/>
    <w:rsid w:val="00DE5823"/>
    <w:rsid w:val="00DE6C9A"/>
    <w:rsid w:val="00DF31B2"/>
    <w:rsid w:val="00DF4A28"/>
    <w:rsid w:val="00E003BB"/>
    <w:rsid w:val="00E039FF"/>
    <w:rsid w:val="00E06E86"/>
    <w:rsid w:val="00E142F3"/>
    <w:rsid w:val="00E24C9A"/>
    <w:rsid w:val="00E2505D"/>
    <w:rsid w:val="00E26D0F"/>
    <w:rsid w:val="00E27FC6"/>
    <w:rsid w:val="00E45CEB"/>
    <w:rsid w:val="00E52639"/>
    <w:rsid w:val="00E52694"/>
    <w:rsid w:val="00E6280C"/>
    <w:rsid w:val="00E63529"/>
    <w:rsid w:val="00E65379"/>
    <w:rsid w:val="00E66330"/>
    <w:rsid w:val="00E84723"/>
    <w:rsid w:val="00E84E82"/>
    <w:rsid w:val="00E863D2"/>
    <w:rsid w:val="00E91868"/>
    <w:rsid w:val="00E94162"/>
    <w:rsid w:val="00EA012E"/>
    <w:rsid w:val="00EA5466"/>
    <w:rsid w:val="00EA6274"/>
    <w:rsid w:val="00EA68F9"/>
    <w:rsid w:val="00EA6C5A"/>
    <w:rsid w:val="00EA7846"/>
    <w:rsid w:val="00EB4D6F"/>
    <w:rsid w:val="00EB7915"/>
    <w:rsid w:val="00ED0958"/>
    <w:rsid w:val="00ED5881"/>
    <w:rsid w:val="00EE78E5"/>
    <w:rsid w:val="00F01712"/>
    <w:rsid w:val="00F01BBF"/>
    <w:rsid w:val="00F05BEC"/>
    <w:rsid w:val="00F12A42"/>
    <w:rsid w:val="00F1474C"/>
    <w:rsid w:val="00F20CB6"/>
    <w:rsid w:val="00F22D14"/>
    <w:rsid w:val="00F24CBD"/>
    <w:rsid w:val="00F25EB7"/>
    <w:rsid w:val="00F27F20"/>
    <w:rsid w:val="00F32587"/>
    <w:rsid w:val="00F34A50"/>
    <w:rsid w:val="00F34CC1"/>
    <w:rsid w:val="00F35C45"/>
    <w:rsid w:val="00F3786F"/>
    <w:rsid w:val="00F44B9D"/>
    <w:rsid w:val="00F46177"/>
    <w:rsid w:val="00F471A5"/>
    <w:rsid w:val="00F67736"/>
    <w:rsid w:val="00F85B6D"/>
    <w:rsid w:val="00F907EB"/>
    <w:rsid w:val="00F96D80"/>
    <w:rsid w:val="00FA035D"/>
    <w:rsid w:val="00FA2FE4"/>
    <w:rsid w:val="00FA78CB"/>
    <w:rsid w:val="00FB4090"/>
    <w:rsid w:val="00FC47CE"/>
    <w:rsid w:val="00FD3347"/>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Header">
    <w:name w:val="header"/>
    <w:basedOn w:val="Normal"/>
    <w:link w:val="HeaderChar"/>
    <w:uiPriority w:val="99"/>
    <w:unhideWhenUsed/>
    <w:rsid w:val="00601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2FC"/>
  </w:style>
  <w:style w:type="paragraph" w:styleId="Footer">
    <w:name w:val="footer"/>
    <w:basedOn w:val="Normal"/>
    <w:link w:val="FooterChar"/>
    <w:uiPriority w:val="99"/>
    <w:unhideWhenUsed/>
    <w:rsid w:val="00601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d1ed4fa5-b3f9-4b76-b7cd-7af906d3bdfc"/>
  </ds:schemaRefs>
</ds:datastoreItem>
</file>

<file path=customXml/itemProps2.xml><?xml version="1.0" encoding="utf-8"?>
<ds:datastoreItem xmlns:ds="http://schemas.openxmlformats.org/officeDocument/2006/customXml" ds:itemID="{04236929-143C-49C1-B09A-3A0F7583F8FC}">
  <ds:schemaRefs>
    <ds:schemaRef ds:uri="http://schemas.openxmlformats.org/officeDocument/2006/bibliography"/>
  </ds:schemaRefs>
</ds:datastoreItem>
</file>

<file path=customXml/itemProps3.xml><?xml version="1.0" encoding="utf-8"?>
<ds:datastoreItem xmlns:ds="http://schemas.openxmlformats.org/officeDocument/2006/customXml" ds:itemID="{EF8700CF-1909-4454-8A33-A644913309FB}">
  <ds:schemaRefs>
    <ds:schemaRef ds:uri="http://schemas.microsoft.com/sharepoint/v3/contenttype/forms"/>
  </ds:schemaRefs>
</ds:datastoreItem>
</file>

<file path=customXml/itemProps4.xml><?xml version="1.0" encoding="utf-8"?>
<ds:datastoreItem xmlns:ds="http://schemas.openxmlformats.org/officeDocument/2006/customXml" ds:itemID="{FF5E10B7-5F28-4274-90DD-B3BBF986CE36}"/>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9249</Characters>
  <Application>Microsoft Office Word</Application>
  <DocSecurity>0</DocSecurity>
  <Lines>330</Lines>
  <Paragraphs>215</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Sandra Taylor</cp:lastModifiedBy>
  <cp:revision>2</cp:revision>
  <dcterms:created xsi:type="dcterms:W3CDTF">2026-04-28T11:36:00Z</dcterms:created>
  <dcterms:modified xsi:type="dcterms:W3CDTF">2026-04-28T11:36:00Z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docLang">
    <vt:lpwstr>en</vt:lpwstr>
  </property>
</Properties>
</file>